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7207961A"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013A78" w:rsidRPr="00A71158">
        <w:rPr>
          <w:rFonts w:ascii="Arial" w:hAnsi="Arial" w:cs="Arial"/>
          <w:b/>
          <w:bCs/>
          <w:sz w:val="20"/>
          <w:szCs w:val="20"/>
        </w:rPr>
        <w:t xml:space="preserve">Tuesday </w:t>
      </w:r>
      <w:r w:rsidR="00B0708C" w:rsidRPr="00A71158">
        <w:rPr>
          <w:rFonts w:ascii="Arial" w:hAnsi="Arial" w:cs="Arial"/>
          <w:b/>
          <w:bCs/>
          <w:sz w:val="20"/>
          <w:szCs w:val="20"/>
        </w:rPr>
        <w:t>1</w:t>
      </w:r>
      <w:r w:rsidR="004C3BBA">
        <w:rPr>
          <w:rFonts w:ascii="Arial" w:hAnsi="Arial" w:cs="Arial"/>
          <w:b/>
          <w:bCs/>
          <w:sz w:val="20"/>
          <w:szCs w:val="20"/>
        </w:rPr>
        <w:t>3</w:t>
      </w:r>
      <w:r w:rsidR="00013A78" w:rsidRPr="00A71158">
        <w:rPr>
          <w:rFonts w:ascii="Arial" w:hAnsi="Arial" w:cs="Arial"/>
          <w:b/>
          <w:bCs/>
          <w:sz w:val="20"/>
          <w:szCs w:val="20"/>
          <w:vertAlign w:val="superscript"/>
        </w:rPr>
        <w:t>th</w:t>
      </w:r>
      <w:r w:rsidR="00013A78" w:rsidRPr="00A71158">
        <w:rPr>
          <w:rFonts w:ascii="Arial" w:hAnsi="Arial" w:cs="Arial"/>
          <w:b/>
          <w:bCs/>
          <w:sz w:val="20"/>
          <w:szCs w:val="20"/>
        </w:rPr>
        <w:t xml:space="preserve"> of </w:t>
      </w:r>
      <w:r w:rsidR="004C3BBA">
        <w:rPr>
          <w:rFonts w:ascii="Arial" w:hAnsi="Arial" w:cs="Arial"/>
          <w:b/>
          <w:bCs/>
          <w:sz w:val="20"/>
          <w:szCs w:val="20"/>
        </w:rPr>
        <w:t>September</w:t>
      </w:r>
      <w:r w:rsidRPr="00A71158">
        <w:rPr>
          <w:rFonts w:ascii="Arial" w:hAnsi="Arial" w:cs="Arial"/>
          <w:b/>
          <w:bCs/>
          <w:sz w:val="20"/>
          <w:szCs w:val="20"/>
        </w:rPr>
        <w:t xml:space="preserve"> 202</w:t>
      </w:r>
      <w:r w:rsidR="0093180D" w:rsidRPr="00A71158">
        <w:rPr>
          <w:rFonts w:ascii="Arial" w:hAnsi="Arial" w:cs="Arial"/>
          <w:b/>
          <w:bCs/>
          <w:sz w:val="20"/>
          <w:szCs w:val="20"/>
        </w:rPr>
        <w:t>2</w:t>
      </w:r>
      <w:r w:rsidRPr="00A71158">
        <w:rPr>
          <w:rFonts w:ascii="Arial" w:hAnsi="Arial" w:cs="Arial"/>
          <w:b/>
          <w:bCs/>
          <w:sz w:val="20"/>
          <w:szCs w:val="20"/>
        </w:rPr>
        <w:t>,</w:t>
      </w:r>
      <w:r w:rsidRPr="009C26ED">
        <w:rPr>
          <w:rFonts w:ascii="Arial" w:hAnsi="Arial" w:cs="Arial"/>
          <w:sz w:val="20"/>
          <w:szCs w:val="20"/>
        </w:rPr>
        <w:t xml:space="preserve"> commencing at </w:t>
      </w:r>
      <w:r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15FDF2CD"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w:t>
      </w:r>
    </w:p>
    <w:p w14:paraId="312C2AD8" w14:textId="28546ED2" w:rsidR="00305280" w:rsidRPr="00CE659A"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2E805494" w:rsidR="00B96352" w:rsidRDefault="00B96352"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Public Question time</w:t>
      </w:r>
      <w:r w:rsidR="004C3BBA">
        <w:rPr>
          <w:rFonts w:ascii="Arial" w:hAnsi="Arial" w:cs="Arial"/>
          <w:b/>
          <w:bCs/>
          <w:sz w:val="20"/>
          <w:szCs w:val="20"/>
        </w:rPr>
        <w:t xml:space="preserve">. </w:t>
      </w:r>
      <w:r w:rsidR="004C3BBA">
        <w:rPr>
          <w:rFonts w:ascii="Arial" w:hAnsi="Arial" w:cs="Arial"/>
          <w:sz w:val="20"/>
          <w:szCs w:val="20"/>
        </w:rPr>
        <w:t>Public consultation re Battery Storage.  Application for assistance from Minety Football club.</w:t>
      </w:r>
    </w:p>
    <w:p w14:paraId="0A72B4AC" w14:textId="1A699D38"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p>
    <w:p w14:paraId="013787DA" w14:textId="7E2AC636"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p>
    <w:p w14:paraId="62F8A5E6" w14:textId="16A13ABA"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Dispensations/ Declarations of interests</w:t>
      </w:r>
    </w:p>
    <w:p w14:paraId="740A8443" w14:textId="144A6A33"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B96352">
        <w:rPr>
          <w:rFonts w:ascii="Arial" w:hAnsi="Arial" w:cs="Arial"/>
          <w:b/>
          <w:bCs/>
          <w:sz w:val="20"/>
          <w:szCs w:val="20"/>
        </w:rPr>
        <w:t>1</w:t>
      </w:r>
      <w:r w:rsidR="004C3BBA">
        <w:rPr>
          <w:rFonts w:ascii="Arial" w:hAnsi="Arial" w:cs="Arial"/>
          <w:b/>
          <w:bCs/>
          <w:sz w:val="20"/>
          <w:szCs w:val="20"/>
        </w:rPr>
        <w:t>2</w:t>
      </w:r>
      <w:r w:rsidR="00B96352">
        <w:rPr>
          <w:rFonts w:ascii="Arial" w:hAnsi="Arial" w:cs="Arial"/>
          <w:b/>
          <w:bCs/>
          <w:sz w:val="20"/>
          <w:szCs w:val="20"/>
        </w:rPr>
        <w:t xml:space="preserve"> Ju</w:t>
      </w:r>
      <w:r w:rsidR="004C3BBA">
        <w:rPr>
          <w:rFonts w:ascii="Arial" w:hAnsi="Arial" w:cs="Arial"/>
          <w:b/>
          <w:bCs/>
          <w:sz w:val="20"/>
          <w:szCs w:val="20"/>
        </w:rPr>
        <w:t>ly</w:t>
      </w:r>
      <w:r w:rsidR="00B96352">
        <w:rPr>
          <w:rFonts w:ascii="Arial" w:hAnsi="Arial" w:cs="Arial"/>
          <w:b/>
          <w:bCs/>
          <w:sz w:val="20"/>
          <w:szCs w:val="20"/>
        </w:rPr>
        <w:t xml:space="preserve"> 2022</w:t>
      </w:r>
      <w:r>
        <w:rPr>
          <w:rFonts w:ascii="Arial" w:hAnsi="Arial" w:cs="Arial"/>
          <w:b/>
          <w:bCs/>
          <w:sz w:val="20"/>
          <w:szCs w:val="20"/>
        </w:rPr>
        <w:t>)</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6D42E5"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p>
    <w:p w14:paraId="78AED27B" w14:textId="5408CA80" w:rsidR="004C3BBA" w:rsidRDefault="004C3BB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Clerk and Councillor Vacancy</w:t>
      </w:r>
    </w:p>
    <w:p w14:paraId="3DE04F92" w14:textId="59F07469"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752F66C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p>
    <w:p w14:paraId="6D6FE98E" w14:textId="6CE70172"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Dupree, Cain, Slucock</w:t>
      </w:r>
      <w:r w:rsidR="00A67FF0" w:rsidRPr="00D6348E">
        <w:rPr>
          <w:rFonts w:ascii="Arial" w:hAnsi="Arial" w:cs="Arial"/>
          <w:sz w:val="20"/>
          <w:szCs w:val="20"/>
        </w:rPr>
        <w:tab/>
      </w:r>
      <w:r w:rsidRPr="00D6348E">
        <w:rPr>
          <w:rFonts w:ascii="Arial" w:hAnsi="Arial" w:cs="Arial"/>
          <w:sz w:val="20"/>
          <w:szCs w:val="20"/>
        </w:rPr>
        <w:t>Footpaths</w:t>
      </w:r>
    </w:p>
    <w:p w14:paraId="00B00FF8" w14:textId="12A8F5B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0031B537" w14:textId="4DD0431A"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r w:rsidR="004C3BBA">
        <w:rPr>
          <w:rFonts w:ascii="Arial" w:hAnsi="Arial" w:cs="Arial"/>
          <w:sz w:val="20"/>
          <w:szCs w:val="20"/>
        </w:rPr>
        <w:t>.  Website help required.</w:t>
      </w:r>
    </w:p>
    <w:p w14:paraId="2C09FFB5" w14:textId="6FB519AF"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Clerk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Highways</w:t>
      </w:r>
    </w:p>
    <w:p w14:paraId="05F687BF" w14:textId="248DB447" w:rsidR="00D22F7D" w:rsidRPr="00D6348E" w:rsidRDefault="00A67FF0"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00D22F7D" w:rsidRPr="00D6348E">
        <w:rPr>
          <w:rFonts w:ascii="Arial" w:hAnsi="Arial" w:cs="Arial"/>
          <w:sz w:val="20"/>
          <w:szCs w:val="20"/>
        </w:rPr>
        <w:t>Area board</w:t>
      </w:r>
    </w:p>
    <w:p w14:paraId="12BD659C" w14:textId="522EB7B4"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Anderson</w:t>
      </w:r>
      <w:r w:rsidR="00A67FF0" w:rsidRPr="00D6348E">
        <w:rPr>
          <w:rFonts w:ascii="Arial" w:hAnsi="Arial" w:cs="Arial"/>
          <w:sz w:val="20"/>
          <w:szCs w:val="20"/>
        </w:rPr>
        <w:tab/>
      </w:r>
      <w:r w:rsidR="00A67FF0" w:rsidRPr="00D6348E">
        <w:rPr>
          <w:rFonts w:ascii="Arial" w:hAnsi="Arial" w:cs="Arial"/>
          <w:sz w:val="20"/>
          <w:szCs w:val="20"/>
        </w:rPr>
        <w:tab/>
        <w:t xml:space="preserve">CATG: </w:t>
      </w:r>
      <w:r w:rsidRPr="00D6348E">
        <w:rPr>
          <w:rFonts w:ascii="Arial" w:hAnsi="Arial" w:cs="Arial"/>
          <w:sz w:val="20"/>
          <w:szCs w:val="20"/>
        </w:rPr>
        <w:t>Community area</w:t>
      </w:r>
      <w:r w:rsidR="00A22910" w:rsidRPr="00D6348E">
        <w:rPr>
          <w:rFonts w:ascii="Arial" w:hAnsi="Arial" w:cs="Arial"/>
          <w:sz w:val="20"/>
          <w:szCs w:val="20"/>
        </w:rPr>
        <w:t xml:space="preserve"> transport group</w:t>
      </w:r>
    </w:p>
    <w:p w14:paraId="40941E95" w14:textId="1C34A22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Anderson</w:t>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Flood working group liaison</w:t>
      </w:r>
    </w:p>
    <w:p w14:paraId="64F8293A" w14:textId="154843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261BA491" w14:textId="49AB2C5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Crompton:</w:t>
      </w:r>
      <w:r w:rsidR="00A67FF0" w:rsidRPr="00D6348E">
        <w:rPr>
          <w:rFonts w:ascii="Arial" w:hAnsi="Arial" w:cs="Arial"/>
          <w:sz w:val="20"/>
          <w:szCs w:val="20"/>
        </w:rPr>
        <w:tab/>
      </w:r>
      <w:r w:rsidR="004C3BBA">
        <w:rPr>
          <w:rFonts w:ascii="Arial" w:hAnsi="Arial" w:cs="Arial"/>
          <w:sz w:val="20"/>
          <w:szCs w:val="20"/>
        </w:rPr>
        <w:tab/>
      </w:r>
      <w:r w:rsidRPr="00D6348E">
        <w:rPr>
          <w:rFonts w:ascii="Arial" w:hAnsi="Arial" w:cs="Arial"/>
          <w:sz w:val="20"/>
          <w:szCs w:val="20"/>
        </w:rPr>
        <w:t>Speeding</w:t>
      </w:r>
    </w:p>
    <w:p w14:paraId="590E8375" w14:textId="22CB2A93" w:rsidR="00870131" w:rsidRPr="00D6348E" w:rsidRDefault="00870131"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C5CC99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p>
    <w:p w14:paraId="7E09662A" w14:textId="79581D10" w:rsidR="0095447B" w:rsidRPr="00CE659A" w:rsidRDefault="00A22910" w:rsidP="00CE659A">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2A129B">
        <w:rPr>
          <w:rFonts w:ascii="Arial" w:hAnsi="Arial" w:cs="Arial"/>
          <w:b/>
          <w:bCs/>
          <w:sz w:val="20"/>
          <w:szCs w:val="20"/>
        </w:rPr>
        <w:t xml:space="preserve"> </w:t>
      </w:r>
      <w:r w:rsidR="00A234B4">
        <w:rPr>
          <w:rFonts w:ascii="Arial" w:hAnsi="Arial" w:cs="Arial"/>
          <w:b/>
          <w:bCs/>
          <w:sz w:val="20"/>
          <w:szCs w:val="20"/>
        </w:rPr>
        <w:t xml:space="preserve">                  </w:t>
      </w:r>
      <w:r w:rsidR="002A129B" w:rsidRPr="004C3BBA">
        <w:rPr>
          <w:rFonts w:ascii="Arial" w:hAnsi="Arial" w:cs="Arial"/>
          <w:sz w:val="20"/>
          <w:szCs w:val="20"/>
        </w:rPr>
        <w:t>meeting</w:t>
      </w: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7595A1F3" w14:textId="6EC890CC" w:rsidR="002A129B" w:rsidRDefault="00930B47" w:rsidP="00A234B4">
      <w:pPr>
        <w:pStyle w:val="NoSpacing"/>
        <w:rPr>
          <w:rFonts w:ascii="Arial" w:hAnsi="Arial" w:cs="Arial"/>
          <w:b/>
          <w:bCs/>
          <w:sz w:val="20"/>
          <w:szCs w:val="20"/>
          <w:u w:val="single"/>
        </w:rPr>
      </w:pPr>
      <w:bookmarkStart w:id="0" w:name="_Hlk113388865"/>
      <w:r w:rsidRPr="00A234B4">
        <w:rPr>
          <w:rFonts w:ascii="Arial" w:hAnsi="Arial" w:cs="Arial"/>
          <w:b/>
          <w:bCs/>
          <w:sz w:val="20"/>
          <w:szCs w:val="20"/>
          <w:u w:val="single"/>
        </w:rPr>
        <w:t>Applications received</w:t>
      </w:r>
    </w:p>
    <w:bookmarkEnd w:id="0"/>
    <w:p w14:paraId="617F0D90" w14:textId="77777777" w:rsidR="00CE2129" w:rsidRDefault="00CE2129" w:rsidP="00CE2129">
      <w:pPr>
        <w:pStyle w:val="NoSpacing"/>
      </w:pPr>
      <w:r>
        <w:t xml:space="preserve">Application Ref PL/2022/05143 - Removal or Variation of a Condition Address: Fairholme Farm, Dog Trap Lane, Minety, Malmesbury, Wilts, SN16 9PW Proposal: Variation of condition 1 of PL/2021/10124 - New mezzanine floor at first floor of Unit 3, Barn 1, 17 no. skylights and changes to windows/openings at gable ends </w:t>
      </w:r>
    </w:p>
    <w:p w14:paraId="62383131" w14:textId="77777777" w:rsidR="00CE2129" w:rsidRDefault="00CE2129" w:rsidP="00CE2129">
      <w:pPr>
        <w:pStyle w:val="NoSpacing"/>
      </w:pPr>
      <w:r>
        <w:t>Respond By 15-08-2022</w:t>
      </w:r>
    </w:p>
    <w:p w14:paraId="20C40383" w14:textId="77777777" w:rsidR="00CE2129" w:rsidRDefault="00CE2129" w:rsidP="00CE2129">
      <w:pPr>
        <w:pStyle w:val="NoSpacing"/>
        <w:rPr>
          <w:rFonts w:ascii="Arial" w:hAnsi="Arial" w:cs="Arial"/>
          <w:b/>
          <w:bCs/>
          <w:sz w:val="20"/>
          <w:szCs w:val="20"/>
          <w:u w:val="single"/>
        </w:rPr>
      </w:pPr>
    </w:p>
    <w:p w14:paraId="1AC782D9" w14:textId="77777777" w:rsidR="00CE2129" w:rsidRDefault="00CE2129" w:rsidP="00CE2129">
      <w:pPr>
        <w:pStyle w:val="NoSpacing"/>
      </w:pPr>
      <w:r>
        <w:t xml:space="preserve">Application Ref PL/2022/05267 - Householder Application Address: 1 Mill Leaze, Upper Minety, SN16 9SX Proposal: Proposed part garage conversion and erection of timber shed to front. </w:t>
      </w:r>
    </w:p>
    <w:p w14:paraId="72F37288" w14:textId="77777777" w:rsidR="00CE2129" w:rsidRDefault="00CE2129" w:rsidP="00CE2129">
      <w:pPr>
        <w:pStyle w:val="NoSpacing"/>
      </w:pPr>
      <w:r>
        <w:t>Respond By 16-08-2022</w:t>
      </w:r>
    </w:p>
    <w:p w14:paraId="007DB1FD" w14:textId="77777777" w:rsidR="00CE2129" w:rsidRDefault="00CE2129" w:rsidP="00CE2129">
      <w:pPr>
        <w:pStyle w:val="NoSpacing"/>
      </w:pPr>
    </w:p>
    <w:p w14:paraId="7121DDA5" w14:textId="77777777" w:rsidR="00CE2129" w:rsidRDefault="00CE2129" w:rsidP="00CE2129">
      <w:pPr>
        <w:pStyle w:val="NoSpacing"/>
      </w:pPr>
      <w:r>
        <w:t xml:space="preserve">Application Ref PL/2022/05412 - Full Planning Permission Address: Land off Dog Trap Lane , Minety Proposal: Proposed Development is for a battery storage facility and ancillary infrastructure Revision of PL/2022/00404 </w:t>
      </w:r>
    </w:p>
    <w:p w14:paraId="3B40FFA0" w14:textId="77777777" w:rsidR="00CE2129" w:rsidRDefault="00CE2129" w:rsidP="00CE2129">
      <w:pPr>
        <w:pStyle w:val="NoSpacing"/>
      </w:pPr>
      <w:r>
        <w:t xml:space="preserve">Respond By 25-08-2022 </w:t>
      </w:r>
    </w:p>
    <w:p w14:paraId="479B65BB" w14:textId="77777777" w:rsidR="00CE2129" w:rsidRDefault="00CE2129" w:rsidP="00CE2129">
      <w:pPr>
        <w:pStyle w:val="NoSpacing"/>
      </w:pPr>
    </w:p>
    <w:p w14:paraId="695BBDEF" w14:textId="77777777" w:rsidR="00CE2129" w:rsidRDefault="00CE2129" w:rsidP="00CE2129">
      <w:pPr>
        <w:pStyle w:val="NoSpacing"/>
      </w:pPr>
      <w:r>
        <w:t xml:space="preserve">Application Ref PL/2022/06113 - Works to a Protected Tree Address: MEADOWBANK, SILVER STREET, MINETY, MALMESBURY, SN16 9QU Proposal: 1. Single Ash tree located on the fence line is to be removed due to Ash Die Back. . 2. Oak tree line located on the boundary overhanging property is to be reduced back by up to 2 metres on extended lateral branches. Any branches encroaching property are to also be reduced. A 10% internal canopy thin is also to be conducted. </w:t>
      </w:r>
      <w:r>
        <w:t xml:space="preserve"> </w:t>
      </w:r>
      <w:r>
        <w:t xml:space="preserve">Respond By 05-09-2022 </w:t>
      </w:r>
    </w:p>
    <w:p w14:paraId="30FC507B" w14:textId="77777777" w:rsidR="00CE2129" w:rsidRDefault="00CE2129" w:rsidP="00CE2129">
      <w:pPr>
        <w:pStyle w:val="NoSpacing"/>
      </w:pPr>
      <w:r>
        <w:lastRenderedPageBreak/>
        <w:t xml:space="preserve">Application Ref PL/2022/05885 - Full Planning Permission Address: Derryfield Farm, The Common, Minety, Malmesbury, SN16 9RH Proposal: Proposed holiday let accommodation, regularise work to garage and tennis courts and associated works. </w:t>
      </w:r>
    </w:p>
    <w:p w14:paraId="5AA85F31" w14:textId="77777777" w:rsidR="00CE2129" w:rsidRDefault="00CE2129" w:rsidP="00CE2129">
      <w:pPr>
        <w:pStyle w:val="NoSpacing"/>
      </w:pPr>
      <w:r>
        <w:t>Respond By 08-09-2022</w:t>
      </w:r>
    </w:p>
    <w:p w14:paraId="0858B2D8" w14:textId="77777777" w:rsidR="00CE2129" w:rsidRDefault="00CE2129" w:rsidP="00CE2129">
      <w:pPr>
        <w:pStyle w:val="NoSpacing"/>
      </w:pPr>
    </w:p>
    <w:p w14:paraId="4DD1CC5A" w14:textId="186E2882" w:rsidR="00CE2129" w:rsidRDefault="00CE2129" w:rsidP="00CE2129">
      <w:pPr>
        <w:pStyle w:val="NoSpacing"/>
      </w:pPr>
      <w:r>
        <w:t>Application Ref PL/2022/06292 – Full Planning Permission.  Address.  Little Pastures.  Webbs Hill,  Minety  SN16 9QG.  Proposal:  Demol</w:t>
      </w:r>
      <w:r w:rsidR="004D763B">
        <w:t>ition</w:t>
      </w:r>
      <w:r>
        <w:t xml:space="preserve"> of an existing dwelling and erection of a replacement dwelling with the same residential curtilage.  </w:t>
      </w:r>
    </w:p>
    <w:p w14:paraId="04998844" w14:textId="77777777" w:rsidR="00CE2129" w:rsidRDefault="00CE2129" w:rsidP="00CE2129">
      <w:pPr>
        <w:pStyle w:val="NoSpacing"/>
      </w:pPr>
      <w:r>
        <w:t>Respond by 04-10-2022</w:t>
      </w:r>
    </w:p>
    <w:p w14:paraId="48D993BB" w14:textId="77777777" w:rsidR="00CE2129" w:rsidRDefault="00CE2129" w:rsidP="00CE2129">
      <w:pPr>
        <w:pStyle w:val="NoSpacing"/>
      </w:pPr>
    </w:p>
    <w:p w14:paraId="5E055B14" w14:textId="77777777" w:rsidR="00CE2129" w:rsidRDefault="00CE2129" w:rsidP="00CE2129">
      <w:pPr>
        <w:pStyle w:val="NoSpacing"/>
        <w:rPr>
          <w:rFonts w:ascii="Arial" w:hAnsi="Arial" w:cs="Arial"/>
          <w:b/>
          <w:bCs/>
          <w:sz w:val="20"/>
          <w:szCs w:val="20"/>
          <w:u w:val="single"/>
        </w:rPr>
      </w:pPr>
    </w:p>
    <w:p w14:paraId="0E83E88F" w14:textId="77777777" w:rsidR="00CE2129" w:rsidRDefault="00CE2129" w:rsidP="00CE2129">
      <w:pPr>
        <w:pStyle w:val="NoSpacing"/>
        <w:rPr>
          <w:rFonts w:ascii="Roboto" w:hAnsi="Roboto"/>
          <w:b/>
          <w:bCs/>
          <w:color w:val="2C363A"/>
          <w:sz w:val="21"/>
          <w:szCs w:val="21"/>
          <w:u w:val="single"/>
          <w:shd w:val="clear" w:color="auto" w:fill="FFFFFF"/>
        </w:rPr>
      </w:pPr>
      <w:r w:rsidRPr="00A234B4">
        <w:rPr>
          <w:rFonts w:ascii="Roboto" w:hAnsi="Roboto"/>
          <w:b/>
          <w:bCs/>
          <w:color w:val="2C363A"/>
          <w:sz w:val="21"/>
          <w:szCs w:val="21"/>
          <w:u w:val="single"/>
          <w:shd w:val="clear" w:color="auto" w:fill="FFFFFF"/>
        </w:rPr>
        <w:t>Applications Determined</w:t>
      </w:r>
    </w:p>
    <w:p w14:paraId="757D64B4" w14:textId="77777777" w:rsidR="00CE2129" w:rsidRDefault="00CE2129" w:rsidP="00CE2129">
      <w:pPr>
        <w:pStyle w:val="NoSpacing"/>
      </w:pPr>
      <w:r w:rsidRPr="003763B9">
        <w:rPr>
          <w:b/>
          <w:bCs/>
        </w:rPr>
        <w:t>Application Ref</w:t>
      </w:r>
      <w:r>
        <w:t xml:space="preserve"> PL/2022/04110 Householder Application (Target decision date 28 June 2022)</w:t>
      </w:r>
    </w:p>
    <w:p w14:paraId="668D346A" w14:textId="77777777" w:rsidR="00CE2129" w:rsidRDefault="00CE2129" w:rsidP="00CE2129">
      <w:pPr>
        <w:pStyle w:val="NoSpacing"/>
      </w:pPr>
      <w:r w:rsidRPr="003763B9">
        <w:rPr>
          <w:b/>
          <w:bCs/>
        </w:rPr>
        <w:t xml:space="preserve">Address </w:t>
      </w:r>
      <w:r>
        <w:t>Forli Acre, Station Approach, Minety SN16 9RG</w:t>
      </w:r>
    </w:p>
    <w:p w14:paraId="5220BD6B" w14:textId="77777777" w:rsidR="00CE2129" w:rsidRDefault="00CE2129" w:rsidP="00CE2129">
      <w:pPr>
        <w:pStyle w:val="NoSpacing"/>
      </w:pPr>
      <w:r w:rsidRPr="003763B9">
        <w:rPr>
          <w:b/>
          <w:bCs/>
        </w:rPr>
        <w:t>Proposal</w:t>
      </w:r>
      <w:r>
        <w:t xml:space="preserve"> Proposed first floor side extension over entrance hall and garage.</w:t>
      </w:r>
    </w:p>
    <w:p w14:paraId="4D0F95D3" w14:textId="77777777" w:rsidR="00CE2129" w:rsidRPr="00E57A38" w:rsidRDefault="00CE2129" w:rsidP="00CE2129">
      <w:pPr>
        <w:pStyle w:val="NoSpacing"/>
        <w:rPr>
          <w:rFonts w:ascii="Roboto" w:hAnsi="Roboto"/>
          <w:color w:val="FF0000"/>
          <w:sz w:val="21"/>
          <w:szCs w:val="21"/>
          <w:shd w:val="clear" w:color="auto" w:fill="FFFFFF"/>
        </w:rPr>
      </w:pPr>
      <w:r w:rsidRPr="00E57A38">
        <w:rPr>
          <w:rFonts w:ascii="Roboto" w:hAnsi="Roboto"/>
          <w:color w:val="FF0000"/>
          <w:sz w:val="21"/>
          <w:szCs w:val="21"/>
          <w:shd w:val="clear" w:color="auto" w:fill="FFFFFF"/>
        </w:rPr>
        <w:t>Approved with conditions</w:t>
      </w:r>
    </w:p>
    <w:p w14:paraId="69F3A554" w14:textId="77777777" w:rsidR="00CE2129" w:rsidRDefault="00CE2129" w:rsidP="00CE2129">
      <w:pPr>
        <w:pStyle w:val="NoSpacing"/>
      </w:pPr>
    </w:p>
    <w:p w14:paraId="431A7403" w14:textId="77777777" w:rsidR="00CE2129" w:rsidRDefault="00CE2129" w:rsidP="00CE2129">
      <w:pPr>
        <w:pStyle w:val="NoSpacing"/>
      </w:pPr>
      <w:r w:rsidRPr="003763B9">
        <w:rPr>
          <w:b/>
          <w:bCs/>
        </w:rPr>
        <w:t>Application Ref</w:t>
      </w:r>
      <w:r>
        <w:t xml:space="preserve"> PL/2022/03977 Householder Application. (Target decision date 4 July 2022)</w:t>
      </w:r>
    </w:p>
    <w:p w14:paraId="68E17187" w14:textId="77777777" w:rsidR="00CE2129" w:rsidRDefault="00CE2129" w:rsidP="00CE2129">
      <w:pPr>
        <w:pStyle w:val="NoSpacing"/>
      </w:pPr>
      <w:r w:rsidRPr="003763B9">
        <w:rPr>
          <w:b/>
          <w:bCs/>
        </w:rPr>
        <w:t>Address</w:t>
      </w:r>
      <w:r>
        <w:t xml:space="preserve"> 2 St Leonards Row, Upper Minety, SN16 9PU</w:t>
      </w:r>
    </w:p>
    <w:p w14:paraId="2BCD2B1A" w14:textId="77777777" w:rsidR="00CE2129" w:rsidRDefault="00CE2129" w:rsidP="00CE2129">
      <w:pPr>
        <w:pStyle w:val="NoSpacing"/>
      </w:pPr>
      <w:r w:rsidRPr="003763B9">
        <w:rPr>
          <w:b/>
          <w:bCs/>
        </w:rPr>
        <w:t>Proposal</w:t>
      </w:r>
      <w:r>
        <w:t xml:space="preserve"> Erection of a two-storey side extension and associated works</w:t>
      </w:r>
    </w:p>
    <w:p w14:paraId="78FB3CDD" w14:textId="77777777" w:rsidR="00CE2129" w:rsidRDefault="00CE2129" w:rsidP="00CE2129">
      <w:pPr>
        <w:pStyle w:val="NoSpacing"/>
        <w:rPr>
          <w:b/>
          <w:bCs/>
          <w:color w:val="FF0000"/>
        </w:rPr>
      </w:pPr>
      <w:r w:rsidRPr="00E57A38">
        <w:rPr>
          <w:b/>
          <w:bCs/>
          <w:color w:val="FF0000"/>
        </w:rPr>
        <w:t>Approved with conditions</w:t>
      </w:r>
    </w:p>
    <w:p w14:paraId="595AE1DF" w14:textId="77777777" w:rsidR="00CE2129" w:rsidRDefault="00CE2129" w:rsidP="00CE2129">
      <w:pPr>
        <w:pStyle w:val="NoSpacing"/>
        <w:rPr>
          <w:b/>
          <w:bCs/>
          <w:color w:val="FF0000"/>
        </w:rPr>
      </w:pPr>
    </w:p>
    <w:p w14:paraId="0E97FDF5" w14:textId="77777777" w:rsidR="00CE2129" w:rsidRDefault="00CE2129" w:rsidP="00CE2129">
      <w:pPr>
        <w:pStyle w:val="NoSpacing"/>
      </w:pPr>
      <w:r w:rsidRPr="003763B9">
        <w:rPr>
          <w:b/>
          <w:bCs/>
        </w:rPr>
        <w:t>Application Ref</w:t>
      </w:r>
      <w:r>
        <w:t xml:space="preserve"> PL/2022/03257 (Target decision date 2 June 2022)</w:t>
      </w:r>
    </w:p>
    <w:p w14:paraId="77F66097" w14:textId="77777777" w:rsidR="00CE2129" w:rsidRDefault="00CE2129" w:rsidP="00CE2129">
      <w:pPr>
        <w:pStyle w:val="NoSpacing"/>
      </w:pPr>
      <w:r w:rsidRPr="003763B9">
        <w:rPr>
          <w:b/>
          <w:bCs/>
        </w:rPr>
        <w:t xml:space="preserve">Address </w:t>
      </w:r>
      <w:r>
        <w:t>Tellings Farm house, Ashton Road, Minety SN16 9QP</w:t>
      </w:r>
    </w:p>
    <w:p w14:paraId="41E470B9" w14:textId="77777777" w:rsidR="00CE2129" w:rsidRDefault="00CE2129" w:rsidP="00CE2129">
      <w:pPr>
        <w:pStyle w:val="NoSpacing"/>
      </w:pPr>
      <w:r w:rsidRPr="003763B9">
        <w:rPr>
          <w:b/>
          <w:bCs/>
        </w:rPr>
        <w:t xml:space="preserve">Proposal </w:t>
      </w:r>
      <w:r>
        <w:t xml:space="preserve"> Construction of single storey wooden stable block on a concrete base. Change of use to equestrian.</w:t>
      </w:r>
    </w:p>
    <w:p w14:paraId="73C54A63" w14:textId="77777777" w:rsidR="00CE2129" w:rsidRDefault="00CE2129" w:rsidP="00CE2129">
      <w:pPr>
        <w:pStyle w:val="NoSpacing"/>
        <w:rPr>
          <w:b/>
          <w:bCs/>
          <w:color w:val="FF0000"/>
        </w:rPr>
      </w:pPr>
      <w:r>
        <w:rPr>
          <w:b/>
          <w:bCs/>
          <w:color w:val="FF0000"/>
        </w:rPr>
        <w:t>Approved with conditions</w:t>
      </w:r>
    </w:p>
    <w:p w14:paraId="72C3A85B" w14:textId="77777777" w:rsidR="00CE2129" w:rsidRDefault="00CE2129" w:rsidP="00CE2129">
      <w:pPr>
        <w:pStyle w:val="NoSpacing"/>
        <w:rPr>
          <w:b/>
          <w:bCs/>
          <w:color w:val="FF0000"/>
        </w:rPr>
      </w:pPr>
    </w:p>
    <w:p w14:paraId="571E9694" w14:textId="77777777" w:rsidR="00CE2129" w:rsidRDefault="00CE2129" w:rsidP="00CE2129">
      <w:pPr>
        <w:pStyle w:val="NoSpacing"/>
      </w:pPr>
      <w:r>
        <w:t xml:space="preserve">Application Ref PL/2022/05367 - Householder Application Address: Osbourne Farm, Minety, Malmesbury, Wiltshire, SN16 9PL Proposal: Replacement single storey extension, two storey extension, external and internal alterations. Respond By 22-08-2022 </w:t>
      </w:r>
    </w:p>
    <w:p w14:paraId="4B839EC8" w14:textId="77777777" w:rsidR="00CE2129" w:rsidRDefault="00CE2129" w:rsidP="00CE2129">
      <w:pPr>
        <w:pStyle w:val="NoSpacing"/>
        <w:rPr>
          <w:b/>
          <w:bCs/>
          <w:color w:val="FF0000"/>
        </w:rPr>
      </w:pPr>
      <w:r>
        <w:rPr>
          <w:b/>
          <w:bCs/>
          <w:color w:val="FF0000"/>
        </w:rPr>
        <w:t>Approved with conditions</w:t>
      </w:r>
    </w:p>
    <w:p w14:paraId="136F3188" w14:textId="77777777" w:rsidR="00CE2129" w:rsidRDefault="00CE2129" w:rsidP="00CE2129">
      <w:pPr>
        <w:pStyle w:val="NoSpacing"/>
        <w:rPr>
          <w:b/>
          <w:bCs/>
          <w:color w:val="FF0000"/>
        </w:rPr>
      </w:pPr>
    </w:p>
    <w:p w14:paraId="2BCBDDD6" w14:textId="77777777" w:rsidR="00CE2129" w:rsidRDefault="00CE2129" w:rsidP="00CE2129">
      <w:pPr>
        <w:pStyle w:val="NoSpacing"/>
      </w:pPr>
      <w:r>
        <w:t xml:space="preserve">Application Ref PL/2022/04197 - Householder Application Address: HAVERSTOCK, MALMESBURY ROAD, MINETY, MALMESBURY, SN16 9QX Proposal: Detached single storey outbuilding </w:t>
      </w:r>
    </w:p>
    <w:p w14:paraId="470A33C2" w14:textId="77777777" w:rsidR="00CE2129" w:rsidRDefault="00CE2129" w:rsidP="00CE2129">
      <w:pPr>
        <w:pStyle w:val="NoSpacing"/>
      </w:pPr>
      <w:r>
        <w:t>Respond By 22-08-2022</w:t>
      </w:r>
    </w:p>
    <w:p w14:paraId="6D706B39" w14:textId="77777777" w:rsidR="00CE2129" w:rsidRDefault="00CE2129" w:rsidP="00CE2129">
      <w:pPr>
        <w:pStyle w:val="NoSpacing"/>
        <w:rPr>
          <w:b/>
          <w:bCs/>
          <w:color w:val="FF0000"/>
        </w:rPr>
      </w:pPr>
      <w:r>
        <w:rPr>
          <w:b/>
          <w:bCs/>
          <w:color w:val="FF0000"/>
        </w:rPr>
        <w:t>Approved with conditions.</w:t>
      </w:r>
    </w:p>
    <w:p w14:paraId="0CCE4A11" w14:textId="77777777" w:rsidR="00CE2129" w:rsidRDefault="00CE2129" w:rsidP="00CE2129">
      <w:pPr>
        <w:pStyle w:val="NoSpacing"/>
        <w:rPr>
          <w:rFonts w:ascii="Calibri" w:hAnsi="Calibri" w:cs="Calibri"/>
          <w:b/>
          <w:bCs/>
          <w:color w:val="000000"/>
        </w:rPr>
      </w:pPr>
    </w:p>
    <w:p w14:paraId="60FC386E" w14:textId="77777777" w:rsidR="00CE2129" w:rsidRDefault="00CE2129" w:rsidP="00CE2129">
      <w:pPr>
        <w:pStyle w:val="NoSpacing"/>
      </w:pPr>
      <w:r w:rsidRPr="002F44EA">
        <w:rPr>
          <w:b/>
          <w:bCs/>
        </w:rPr>
        <w:t>Application Ref</w:t>
      </w:r>
      <w:r w:rsidRPr="002F44EA">
        <w:t xml:space="preserve"> PL/2022/02854 </w:t>
      </w:r>
      <w:r>
        <w:t xml:space="preserve"> - (Target decision date 19 May 2022)</w:t>
      </w:r>
    </w:p>
    <w:p w14:paraId="470DAE06" w14:textId="77777777" w:rsidR="00CE2129" w:rsidRPr="002F44EA" w:rsidRDefault="00CE2129" w:rsidP="00CE2129">
      <w:pPr>
        <w:pStyle w:val="NoSpacing"/>
      </w:pPr>
      <w:r w:rsidRPr="002F44EA">
        <w:rPr>
          <w:b/>
          <w:bCs/>
        </w:rPr>
        <w:t>Proposal:</w:t>
      </w:r>
      <w:r w:rsidRPr="002F44EA">
        <w:t xml:space="preserve"> Erection of nine dwellings (Class C3) with all matters reserved apart from access, Public Open Space and 7No Allotments with Associated Works </w:t>
      </w:r>
    </w:p>
    <w:p w14:paraId="72DA02C1" w14:textId="77777777" w:rsidR="00CE2129" w:rsidRPr="002F44EA" w:rsidRDefault="00CE2129" w:rsidP="00CE2129">
      <w:pPr>
        <w:pStyle w:val="NoSpacing"/>
      </w:pPr>
      <w:r w:rsidRPr="002F44EA">
        <w:rPr>
          <w:b/>
          <w:bCs/>
        </w:rPr>
        <w:t>Address:</w:t>
      </w:r>
      <w:r w:rsidRPr="002F44EA">
        <w:t xml:space="preserve"> Land at Sawyers Hill, Minety, Malmesbury, SN16 9QL </w:t>
      </w:r>
    </w:p>
    <w:p w14:paraId="30A89981" w14:textId="77777777" w:rsidR="00CE2129" w:rsidRPr="00E02A26" w:rsidRDefault="00CE2129" w:rsidP="00CE2129">
      <w:pPr>
        <w:pStyle w:val="NoSpacing"/>
        <w:rPr>
          <w:b/>
          <w:bCs/>
          <w:color w:val="FF0000"/>
        </w:rPr>
      </w:pPr>
      <w:r>
        <w:rPr>
          <w:b/>
          <w:bCs/>
          <w:color w:val="FF0000"/>
        </w:rPr>
        <w:t>Refused</w:t>
      </w:r>
    </w:p>
    <w:p w14:paraId="4F15B936" w14:textId="77777777" w:rsidR="00CE2129" w:rsidRPr="00A53ACB" w:rsidRDefault="00CE2129" w:rsidP="00CE2129">
      <w:pPr>
        <w:pStyle w:val="NoSpacing"/>
      </w:pPr>
    </w:p>
    <w:p w14:paraId="0F6F342C" w14:textId="77777777" w:rsidR="00CE2129" w:rsidRDefault="00CE2129" w:rsidP="00CE2129">
      <w:pPr>
        <w:pStyle w:val="NoSpacing"/>
        <w:rPr>
          <w:b/>
          <w:bCs/>
          <w:u w:val="single"/>
        </w:rPr>
      </w:pPr>
      <w:r>
        <w:rPr>
          <w:b/>
          <w:bCs/>
          <w:u w:val="single"/>
        </w:rPr>
        <w:t>Awaiting a decision.</w:t>
      </w:r>
    </w:p>
    <w:p w14:paraId="38313083" w14:textId="77777777" w:rsidR="00CE2129" w:rsidRDefault="00CE2129" w:rsidP="00CE2129">
      <w:pPr>
        <w:pStyle w:val="NoSpacing"/>
        <w:rPr>
          <w:b/>
          <w:bCs/>
          <w:u w:val="single"/>
        </w:rPr>
      </w:pPr>
    </w:p>
    <w:p w14:paraId="521ED1BA" w14:textId="77777777" w:rsidR="00CE2129" w:rsidRDefault="00CE2129" w:rsidP="00CE2129">
      <w:pPr>
        <w:pStyle w:val="NoSpacing"/>
      </w:pPr>
      <w:r w:rsidRPr="008B013E">
        <w:rPr>
          <w:b/>
          <w:bCs/>
        </w:rPr>
        <w:t>Application</w:t>
      </w:r>
      <w:r>
        <w:t xml:space="preserve"> Ref PL/2022/04524 - Full Planning Permission</w:t>
      </w:r>
    </w:p>
    <w:p w14:paraId="0360B8FF" w14:textId="77777777" w:rsidR="00CE2129" w:rsidRDefault="00CE2129" w:rsidP="00CE2129">
      <w:pPr>
        <w:pStyle w:val="NoSpacing"/>
      </w:pPr>
      <w:r w:rsidRPr="008B013E">
        <w:rPr>
          <w:b/>
          <w:bCs/>
        </w:rPr>
        <w:t>Address:</w:t>
      </w:r>
      <w:r>
        <w:t xml:space="preserve"> Land at Ravensroost Farm, Minety, Malmesbury, SN16 9RJ</w:t>
      </w:r>
    </w:p>
    <w:p w14:paraId="30A5BBBF" w14:textId="77777777" w:rsidR="00CE2129" w:rsidRDefault="00CE2129" w:rsidP="00CE2129">
      <w:pPr>
        <w:pStyle w:val="NoSpacing"/>
      </w:pPr>
      <w:r w:rsidRPr="008B013E">
        <w:rPr>
          <w:b/>
          <w:bCs/>
        </w:rPr>
        <w:t>Proposal:</w:t>
      </w:r>
      <w:r>
        <w:t xml:space="preserve"> Installation of a Battery Energy Storage Facility, substation, underground</w:t>
      </w:r>
    </w:p>
    <w:p w14:paraId="61204F33" w14:textId="77777777" w:rsidR="00CE2129" w:rsidRDefault="00CE2129" w:rsidP="00CE2129">
      <w:pPr>
        <w:pStyle w:val="NoSpacing"/>
      </w:pPr>
      <w:r>
        <w:t>cabling, access, landscaping, biodiversity enhancements and ancillary</w:t>
      </w:r>
    </w:p>
    <w:p w14:paraId="2F8B35F0" w14:textId="77777777" w:rsidR="00CE2129" w:rsidRDefault="00CE2129" w:rsidP="00CE2129">
      <w:pPr>
        <w:pStyle w:val="NoSpacing"/>
      </w:pPr>
      <w:r>
        <w:t>infrastructure &amp; equipment to include acoustic fence, security fence &amp; gates</w:t>
      </w:r>
    </w:p>
    <w:p w14:paraId="0AA10CEF" w14:textId="77777777" w:rsidR="00CE2129" w:rsidRDefault="00CE2129" w:rsidP="00CE2129">
      <w:pPr>
        <w:pStyle w:val="NoSpacing"/>
      </w:pPr>
      <w:r w:rsidRPr="00134938">
        <w:rPr>
          <w:b/>
          <w:bCs/>
        </w:rPr>
        <w:t>Respond By</w:t>
      </w:r>
      <w:r>
        <w:t xml:space="preserve"> </w:t>
      </w:r>
      <w:r w:rsidRPr="00134938">
        <w:rPr>
          <w:color w:val="FF0000"/>
        </w:rPr>
        <w:t>21-07-2022</w:t>
      </w:r>
    </w:p>
    <w:p w14:paraId="641FBECE" w14:textId="4A20AEAC" w:rsidR="00CE2129" w:rsidRDefault="00CE2129" w:rsidP="00CE2129">
      <w:pPr>
        <w:pStyle w:val="NoSpacing"/>
        <w:rPr>
          <w:b/>
          <w:bCs/>
        </w:rPr>
      </w:pPr>
    </w:p>
    <w:p w14:paraId="62D9CFF4" w14:textId="77777777" w:rsidR="004D763B" w:rsidRDefault="004D763B" w:rsidP="00CE2129">
      <w:pPr>
        <w:pStyle w:val="NoSpacing"/>
      </w:pPr>
    </w:p>
    <w:p w14:paraId="2E468B67" w14:textId="77777777" w:rsidR="00CE2129" w:rsidRDefault="00CE2129" w:rsidP="00CE2129">
      <w:pPr>
        <w:pStyle w:val="NoSpacing"/>
        <w:rPr>
          <w:b/>
          <w:bCs/>
        </w:rPr>
      </w:pPr>
    </w:p>
    <w:p w14:paraId="30E7BFF3" w14:textId="67512007" w:rsidR="00CE2129" w:rsidRDefault="00CE2129" w:rsidP="00CE2129">
      <w:pPr>
        <w:pStyle w:val="NoSpacing"/>
      </w:pPr>
      <w:r w:rsidRPr="00134938">
        <w:rPr>
          <w:b/>
          <w:bCs/>
        </w:rPr>
        <w:lastRenderedPageBreak/>
        <w:t>Application Ref</w:t>
      </w:r>
      <w:r>
        <w:t xml:space="preserve"> PL/2022/04452 - Householder Application</w:t>
      </w:r>
    </w:p>
    <w:p w14:paraId="45BBA252" w14:textId="77777777" w:rsidR="00CE2129" w:rsidRDefault="00CE2129" w:rsidP="00CE2129">
      <w:pPr>
        <w:pStyle w:val="NoSpacing"/>
      </w:pPr>
      <w:r w:rsidRPr="00134938">
        <w:rPr>
          <w:b/>
          <w:bCs/>
        </w:rPr>
        <w:t>Address:</w:t>
      </w:r>
      <w:r>
        <w:t xml:space="preserve"> Swillbrook Farmhouse, Swillbrook, SN16 9GA</w:t>
      </w:r>
    </w:p>
    <w:p w14:paraId="4A4F03D9" w14:textId="77777777" w:rsidR="00CE2129" w:rsidRDefault="00CE2129" w:rsidP="00CE2129">
      <w:pPr>
        <w:pStyle w:val="NoSpacing"/>
      </w:pPr>
      <w:r w:rsidRPr="00134938">
        <w:rPr>
          <w:b/>
          <w:bCs/>
        </w:rPr>
        <w:t>Proposal:</w:t>
      </w:r>
      <w:r>
        <w:t xml:space="preserve"> Side and rear extension to farmhouse building, across ground and first floors.</w:t>
      </w:r>
    </w:p>
    <w:p w14:paraId="5453706D" w14:textId="77777777" w:rsidR="00CE2129" w:rsidRDefault="00CE2129" w:rsidP="00CE2129">
      <w:pPr>
        <w:pStyle w:val="NoSpacing"/>
      </w:pPr>
      <w:r w:rsidRPr="00134938">
        <w:rPr>
          <w:b/>
          <w:bCs/>
        </w:rPr>
        <w:t>Respond By</w:t>
      </w:r>
      <w:r>
        <w:t xml:space="preserve"> </w:t>
      </w:r>
      <w:r w:rsidRPr="00134938">
        <w:rPr>
          <w:color w:val="FF0000"/>
        </w:rPr>
        <w:t>18-07-2022</w:t>
      </w:r>
    </w:p>
    <w:p w14:paraId="294EF893" w14:textId="77777777" w:rsidR="00CE2129" w:rsidRDefault="00CE2129" w:rsidP="00CE2129">
      <w:pPr>
        <w:pStyle w:val="NoSpacing"/>
        <w:rPr>
          <w:b/>
          <w:lang w:eastAsia="en-GB"/>
        </w:rPr>
      </w:pPr>
    </w:p>
    <w:p w14:paraId="55A2F9C4" w14:textId="77777777" w:rsidR="00CE2129" w:rsidRPr="002F44EA" w:rsidRDefault="00CE2129" w:rsidP="00CE2129">
      <w:pPr>
        <w:pStyle w:val="NoSpacing"/>
        <w:rPr>
          <w:lang w:eastAsia="en-GB"/>
        </w:rPr>
      </w:pPr>
      <w:r w:rsidRPr="002F44EA">
        <w:rPr>
          <w:b/>
          <w:lang w:eastAsia="en-GB"/>
        </w:rPr>
        <w:t xml:space="preserve">Application: </w:t>
      </w:r>
      <w:r w:rsidRPr="002F44EA">
        <w:rPr>
          <w:lang w:eastAsia="en-GB"/>
        </w:rPr>
        <w:t>PL/2021/06991 – (Target decision date 6 September 2021)</w:t>
      </w:r>
    </w:p>
    <w:p w14:paraId="6854B04A" w14:textId="77777777" w:rsidR="00CE2129" w:rsidRPr="002F44EA" w:rsidRDefault="00CE2129" w:rsidP="00CE2129">
      <w:pPr>
        <w:pStyle w:val="NoSpacing"/>
        <w:rPr>
          <w:lang w:eastAsia="en-GB"/>
        </w:rPr>
      </w:pPr>
      <w:r w:rsidRPr="002F44EA">
        <w:rPr>
          <w:b/>
          <w:lang w:eastAsia="en-GB"/>
        </w:rPr>
        <w:t xml:space="preserve">Proposal: </w:t>
      </w:r>
      <w:r w:rsidRPr="002F44EA">
        <w:rPr>
          <w:shd w:val="clear" w:color="auto" w:fill="FFFFFF"/>
          <w:lang w:eastAsia="en-GB"/>
        </w:rPr>
        <w:t>Extension of existing Gypsy/Traveller site with 4 no. additional pitches including 4 no. day rooms, 4 no. mobile homes, 4 no. touring caravans, and associated works</w:t>
      </w:r>
    </w:p>
    <w:p w14:paraId="13FBE9CB" w14:textId="77777777" w:rsidR="00CE2129" w:rsidRDefault="00CE2129" w:rsidP="00CE2129">
      <w:pPr>
        <w:pStyle w:val="NoSpacing"/>
        <w:rPr>
          <w:b/>
        </w:rPr>
      </w:pPr>
      <w:r w:rsidRPr="002F44EA">
        <w:rPr>
          <w:b/>
          <w:lang w:eastAsia="en-GB"/>
        </w:rPr>
        <w:t xml:space="preserve">Address: </w:t>
      </w:r>
      <w:r w:rsidRPr="002F44EA">
        <w:rPr>
          <w:lang w:eastAsia="en-GB"/>
        </w:rPr>
        <w:t>Land adjacent to B4040, Minety</w:t>
      </w:r>
    </w:p>
    <w:p w14:paraId="4244BB3B" w14:textId="77777777" w:rsidR="00CE2129" w:rsidRDefault="00CE2129" w:rsidP="00CE2129">
      <w:pPr>
        <w:pStyle w:val="NoSpacing"/>
      </w:pPr>
    </w:p>
    <w:p w14:paraId="61CF9FE5" w14:textId="77777777" w:rsidR="00CE2129" w:rsidRPr="00E02A26" w:rsidRDefault="00CE2129" w:rsidP="00CE2129">
      <w:pPr>
        <w:pStyle w:val="NoSpacing"/>
        <w:rPr>
          <w:b/>
          <w:bCs/>
          <w:kern w:val="36"/>
          <w:lang w:eastAsia="en-GB"/>
        </w:rPr>
      </w:pPr>
      <w:r w:rsidRPr="00E02A26">
        <w:rPr>
          <w:b/>
          <w:bCs/>
          <w:kern w:val="36"/>
          <w:lang w:eastAsia="en-GB"/>
        </w:rPr>
        <w:t xml:space="preserve">Application: </w:t>
      </w:r>
      <w:r w:rsidRPr="00E02A26">
        <w:rPr>
          <w:kern w:val="36"/>
          <w:lang w:eastAsia="en-GB"/>
        </w:rPr>
        <w:t>PL/2021/09629 – (Target decision date 12 November 2011</w:t>
      </w:r>
    </w:p>
    <w:p w14:paraId="75360FBF" w14:textId="77777777" w:rsidR="00CE2129" w:rsidRPr="00E02A26" w:rsidRDefault="00CE2129" w:rsidP="00CE2129">
      <w:pPr>
        <w:pStyle w:val="NoSpacing"/>
        <w:rPr>
          <w:b/>
          <w:bCs/>
          <w:lang w:eastAsia="en-GB"/>
        </w:rPr>
      </w:pPr>
      <w:r w:rsidRPr="00E02A26">
        <w:rPr>
          <w:b/>
          <w:bCs/>
          <w:shd w:val="clear" w:color="auto" w:fill="FFFFFF"/>
          <w:lang w:eastAsia="en-GB"/>
        </w:rPr>
        <w:t>Proposal</w:t>
      </w:r>
      <w:r w:rsidRPr="00E02A26">
        <w:rPr>
          <w:b/>
          <w:bCs/>
          <w:lang w:eastAsia="en-GB"/>
        </w:rPr>
        <w:t xml:space="preserve"> </w:t>
      </w:r>
      <w:r w:rsidRPr="00E02A26">
        <w:rPr>
          <w:lang w:eastAsia="en-GB"/>
        </w:rPr>
        <w:t>Demolition of existing semi-detached dwelling houses (4no.) and erection of 1no. semi-detached house, 1no. 4-bedroom house with associated outbuilding (to accommodate garage, plant room and home office). Conversion of, side extension and external alterations to, existing barn to create 1no. residential unit. Associated removal of existing menage and proposed landscaping</w:t>
      </w:r>
    </w:p>
    <w:p w14:paraId="36070062" w14:textId="77777777" w:rsidR="00CE2129" w:rsidRPr="001422A8" w:rsidRDefault="00CE2129" w:rsidP="00CE2129">
      <w:pPr>
        <w:pStyle w:val="NoSpacing"/>
        <w:rPr>
          <w:b/>
          <w:bCs/>
          <w:lang w:eastAsia="en-GB"/>
        </w:rPr>
      </w:pPr>
      <w:r w:rsidRPr="00E02A26">
        <w:rPr>
          <w:b/>
          <w:bCs/>
          <w:shd w:val="clear" w:color="auto" w:fill="FFFFFF"/>
          <w:lang w:eastAsia="en-GB"/>
        </w:rPr>
        <w:t>Site Address</w:t>
      </w:r>
      <w:r w:rsidRPr="00E02A26">
        <w:rPr>
          <w:b/>
          <w:bCs/>
          <w:lang w:eastAsia="en-GB"/>
        </w:rPr>
        <w:t xml:space="preserve"> </w:t>
      </w:r>
      <w:r w:rsidRPr="00E02A26">
        <w:rPr>
          <w:lang w:eastAsia="en-GB"/>
        </w:rPr>
        <w:t>Swillbrook Farm Cottages, Swillbrook SN16 9GA</w:t>
      </w:r>
    </w:p>
    <w:p w14:paraId="45A67BF4" w14:textId="77777777" w:rsidR="00CE2129" w:rsidRDefault="00CE2129" w:rsidP="00CE2129">
      <w:pPr>
        <w:pStyle w:val="NoSpacing"/>
        <w:rPr>
          <w:lang w:eastAsia="en-GB"/>
        </w:rPr>
      </w:pPr>
    </w:p>
    <w:p w14:paraId="1EEE1D01" w14:textId="77777777" w:rsidR="00CE2129" w:rsidRDefault="00CE2129" w:rsidP="00CE2129">
      <w:pPr>
        <w:pStyle w:val="NoSpacing"/>
        <w:rPr>
          <w:b/>
          <w:bCs/>
        </w:rPr>
      </w:pPr>
      <w:r w:rsidRPr="00464067">
        <w:rPr>
          <w:b/>
          <w:bCs/>
        </w:rPr>
        <w:t xml:space="preserve">Application Ref </w:t>
      </w:r>
      <w:r w:rsidRPr="00464067">
        <w:t>PL/2022/00702</w:t>
      </w:r>
      <w:r>
        <w:t xml:space="preserve"> – (Target decision date 25 February 2022)</w:t>
      </w:r>
    </w:p>
    <w:p w14:paraId="2FDB6F47" w14:textId="77777777" w:rsidR="00CE2129" w:rsidRDefault="00CE2129" w:rsidP="00CE2129">
      <w:pPr>
        <w:pStyle w:val="NoSpacing"/>
      </w:pPr>
      <w:r w:rsidRPr="00464067">
        <w:rPr>
          <w:b/>
          <w:bCs/>
        </w:rPr>
        <w:t>Proposal:</w:t>
      </w:r>
      <w:r>
        <w:t xml:space="preserve"> Proposed Demolition of Existing Dwelling and Erection of 3 No. Dwellings and Associated Works</w:t>
      </w:r>
    </w:p>
    <w:p w14:paraId="1048CE50" w14:textId="77777777" w:rsidR="00CE2129" w:rsidRPr="004271BF" w:rsidRDefault="00CE2129" w:rsidP="00CE2129">
      <w:pPr>
        <w:pStyle w:val="NoSpacing"/>
      </w:pPr>
      <w:r>
        <w:rPr>
          <w:b/>
          <w:bCs/>
        </w:rPr>
        <w:t xml:space="preserve">Site Address </w:t>
      </w:r>
      <w:r>
        <w:t>The Divot, Upper Minety, Malmesbury, SN16 9PY</w:t>
      </w:r>
    </w:p>
    <w:p w14:paraId="541F8C88" w14:textId="77777777" w:rsidR="00CE2129" w:rsidRDefault="00CE2129" w:rsidP="00CE2129">
      <w:pPr>
        <w:pStyle w:val="NoSpacing"/>
        <w:rPr>
          <w:b/>
          <w:bCs/>
        </w:rPr>
      </w:pPr>
    </w:p>
    <w:p w14:paraId="595F2375" w14:textId="77777777" w:rsidR="00CE2129" w:rsidRDefault="00CE2129" w:rsidP="00CE2129">
      <w:pPr>
        <w:pStyle w:val="NoSpacing"/>
      </w:pPr>
      <w:r w:rsidRPr="002F44EA">
        <w:rPr>
          <w:b/>
          <w:bCs/>
        </w:rPr>
        <w:t xml:space="preserve">Application Ref </w:t>
      </w:r>
      <w:r w:rsidRPr="002F44EA">
        <w:t>PL/2022/03081</w:t>
      </w:r>
      <w:r>
        <w:t xml:space="preserve"> – (Target decision date 2 June 2022)</w:t>
      </w:r>
    </w:p>
    <w:p w14:paraId="31E0287B" w14:textId="77777777" w:rsidR="00CE2129" w:rsidRPr="002F44EA" w:rsidRDefault="00CE2129" w:rsidP="00CE2129">
      <w:pPr>
        <w:pStyle w:val="NoSpacing"/>
      </w:pPr>
      <w:r w:rsidRPr="002F44EA">
        <w:rPr>
          <w:b/>
          <w:bCs/>
        </w:rPr>
        <w:t xml:space="preserve">Proposal </w:t>
      </w:r>
      <w:r w:rsidRPr="002F44EA">
        <w:rPr>
          <w:b/>
          <w:bCs/>
          <w:shd w:val="clear" w:color="auto" w:fill="FFFFFF"/>
        </w:rPr>
        <w:t xml:space="preserve">Variation of condition 4 of 04/01936/FUL - </w:t>
      </w:r>
      <w:r w:rsidRPr="001422A8">
        <w:rPr>
          <w:shd w:val="clear" w:color="auto" w:fill="FFFFFF"/>
        </w:rPr>
        <w:t>To alter condition wording to state "The all-weather riding arena hereby permitted shall be used in association with the competition livery operating from Moor Farm and at no time shall be used for the hosting of riding competitions"</w:t>
      </w:r>
    </w:p>
    <w:p w14:paraId="7F7DBC83" w14:textId="77777777" w:rsidR="00CE2129" w:rsidRPr="002F44EA" w:rsidRDefault="00CE2129" w:rsidP="00CE2129">
      <w:pPr>
        <w:pStyle w:val="NoSpacing"/>
      </w:pPr>
      <w:r w:rsidRPr="002F44EA">
        <w:rPr>
          <w:b/>
          <w:bCs/>
        </w:rPr>
        <w:t xml:space="preserve">Address </w:t>
      </w:r>
      <w:r w:rsidRPr="002F44EA">
        <w:t>Moor Farm, Ashton Road, Minety SN16 9QP</w:t>
      </w:r>
    </w:p>
    <w:p w14:paraId="15B5F8E2" w14:textId="77777777" w:rsidR="00CE2129" w:rsidRDefault="00CE2129" w:rsidP="00CE2129">
      <w:pPr>
        <w:pStyle w:val="NoSpacing"/>
        <w:rPr>
          <w:b/>
          <w:bCs/>
        </w:rPr>
      </w:pPr>
    </w:p>
    <w:p w14:paraId="0119C35B" w14:textId="77777777" w:rsidR="00CE2129" w:rsidRDefault="00CE2129" w:rsidP="00CE2129">
      <w:pPr>
        <w:pStyle w:val="NoSpacing"/>
      </w:pPr>
      <w:r w:rsidRPr="002F44EA">
        <w:rPr>
          <w:b/>
          <w:bCs/>
        </w:rPr>
        <w:t xml:space="preserve">Application Ref </w:t>
      </w:r>
      <w:r w:rsidRPr="002F44EA">
        <w:t>PL/2022/03080</w:t>
      </w:r>
      <w:r>
        <w:t xml:space="preserve"> – (Target decision date 2 June 2022)</w:t>
      </w:r>
    </w:p>
    <w:p w14:paraId="546837F3" w14:textId="77777777" w:rsidR="00CE2129" w:rsidRPr="002F44EA" w:rsidRDefault="00CE2129" w:rsidP="00CE2129">
      <w:pPr>
        <w:pStyle w:val="NoSpacing"/>
      </w:pPr>
      <w:r w:rsidRPr="002F44EA">
        <w:rPr>
          <w:b/>
          <w:bCs/>
        </w:rPr>
        <w:t xml:space="preserve">Proposal </w:t>
      </w:r>
      <w:r w:rsidRPr="001422A8">
        <w:rPr>
          <w:shd w:val="clear" w:color="auto" w:fill="FFFFFF"/>
        </w:rPr>
        <w:t>Use of existing stables for competition livery purposes</w:t>
      </w:r>
    </w:p>
    <w:p w14:paraId="3D374077" w14:textId="77777777" w:rsidR="00CE2129" w:rsidRPr="002F44EA" w:rsidRDefault="00CE2129" w:rsidP="00CE2129">
      <w:pPr>
        <w:pStyle w:val="NoSpacing"/>
      </w:pPr>
      <w:r w:rsidRPr="002F44EA">
        <w:rPr>
          <w:b/>
          <w:bCs/>
        </w:rPr>
        <w:t xml:space="preserve">Address </w:t>
      </w:r>
      <w:r w:rsidRPr="002F44EA">
        <w:t>Moor Farm, Ashton Road, Minety SN16 9QP</w:t>
      </w:r>
    </w:p>
    <w:p w14:paraId="1FDB7FAD" w14:textId="77777777" w:rsidR="00CE2129" w:rsidRDefault="00CE2129" w:rsidP="00CE2129">
      <w:pPr>
        <w:pStyle w:val="NoSpacing"/>
      </w:pPr>
    </w:p>
    <w:p w14:paraId="42BDD41C" w14:textId="77777777" w:rsidR="00CE2129" w:rsidRDefault="00CE2129" w:rsidP="00CE2129">
      <w:pPr>
        <w:pStyle w:val="NoSpacing"/>
      </w:pPr>
      <w:r w:rsidRPr="003763B9">
        <w:rPr>
          <w:b/>
          <w:bCs/>
        </w:rPr>
        <w:t>Application Ref</w:t>
      </w:r>
      <w:r>
        <w:t xml:space="preserve"> PL/2022/03739 (Target decision date 15 June 2022)</w:t>
      </w:r>
    </w:p>
    <w:p w14:paraId="077EFBDC" w14:textId="77777777" w:rsidR="00CE2129" w:rsidRDefault="00CE2129" w:rsidP="00CE2129">
      <w:pPr>
        <w:pStyle w:val="NoSpacing"/>
      </w:pPr>
      <w:r w:rsidRPr="003763B9">
        <w:rPr>
          <w:b/>
          <w:bCs/>
        </w:rPr>
        <w:t>Address</w:t>
      </w:r>
      <w:r>
        <w:t xml:space="preserve"> South Farm. The Common. Minety SN16 9RH</w:t>
      </w:r>
    </w:p>
    <w:p w14:paraId="2D90D78D" w14:textId="77777777" w:rsidR="00CE2129" w:rsidRDefault="00CE2129" w:rsidP="00CE2129">
      <w:pPr>
        <w:pStyle w:val="NoSpacing"/>
      </w:pPr>
      <w:r w:rsidRPr="003763B9">
        <w:rPr>
          <w:b/>
          <w:bCs/>
        </w:rPr>
        <w:t xml:space="preserve">Proposal  </w:t>
      </w:r>
      <w:r>
        <w:t>Change of use of land for a caravan for a temporary period of three years.</w:t>
      </w:r>
    </w:p>
    <w:p w14:paraId="28AA11A5" w14:textId="77777777" w:rsidR="00CE2129" w:rsidRDefault="00CE2129" w:rsidP="00CE2129">
      <w:pPr>
        <w:pStyle w:val="NoSpacing"/>
      </w:pPr>
    </w:p>
    <w:p w14:paraId="1F739D1E" w14:textId="77777777" w:rsidR="00CE2129" w:rsidRDefault="00CE2129" w:rsidP="00CE2129">
      <w:pPr>
        <w:pStyle w:val="NoSpacing"/>
      </w:pPr>
      <w:r w:rsidRPr="003763B9">
        <w:rPr>
          <w:b/>
          <w:bCs/>
        </w:rPr>
        <w:t>Application Ref</w:t>
      </w:r>
      <w:r>
        <w:t xml:space="preserve"> PL/2022/03737 (Target decision date 15 June 2022)</w:t>
      </w:r>
    </w:p>
    <w:p w14:paraId="315F47E3" w14:textId="77777777" w:rsidR="00CE2129" w:rsidRDefault="00CE2129" w:rsidP="00CE2129">
      <w:pPr>
        <w:pStyle w:val="NoSpacing"/>
      </w:pPr>
      <w:r w:rsidRPr="003763B9">
        <w:rPr>
          <w:b/>
          <w:bCs/>
        </w:rPr>
        <w:t>Address</w:t>
      </w:r>
      <w:r>
        <w:t xml:space="preserve">  South Farm. The Common. Minety. SN16 9RH</w:t>
      </w:r>
    </w:p>
    <w:p w14:paraId="2F55ADF3" w14:textId="77777777" w:rsidR="00CE2129" w:rsidRDefault="00CE2129" w:rsidP="00CE2129">
      <w:pPr>
        <w:pStyle w:val="NoSpacing"/>
      </w:pPr>
      <w:r w:rsidRPr="003763B9">
        <w:rPr>
          <w:b/>
          <w:bCs/>
        </w:rPr>
        <w:t>Proposal</w:t>
      </w:r>
      <w:r>
        <w:t xml:space="preserve">  Remove an existing building and replace with sheep housing.</w:t>
      </w:r>
    </w:p>
    <w:p w14:paraId="04FF1EFE" w14:textId="77777777" w:rsidR="00CE2129" w:rsidRDefault="00CE2129" w:rsidP="00CE2129">
      <w:pPr>
        <w:pStyle w:val="NoSpacing"/>
      </w:pPr>
    </w:p>
    <w:p w14:paraId="4A54B656" w14:textId="77777777" w:rsidR="00CE2129" w:rsidRDefault="00CE2129" w:rsidP="00CE2129">
      <w:pPr>
        <w:pStyle w:val="NoSpacing"/>
      </w:pPr>
      <w:r w:rsidRPr="003763B9">
        <w:rPr>
          <w:b/>
          <w:bCs/>
        </w:rPr>
        <w:t>Application Ref</w:t>
      </w:r>
      <w:r>
        <w:t xml:space="preserve"> PL/2022/03736 (Target decision date 21 June 2022)</w:t>
      </w:r>
    </w:p>
    <w:p w14:paraId="2EE3E6B2" w14:textId="77777777" w:rsidR="00CE2129" w:rsidRDefault="00CE2129" w:rsidP="00CE2129">
      <w:pPr>
        <w:pStyle w:val="NoSpacing"/>
      </w:pPr>
      <w:r w:rsidRPr="003763B9">
        <w:rPr>
          <w:b/>
          <w:bCs/>
        </w:rPr>
        <w:t xml:space="preserve">Address </w:t>
      </w:r>
      <w:r>
        <w:t>South Farm. The Common. Minety SN16 9RH</w:t>
      </w:r>
    </w:p>
    <w:p w14:paraId="01C72E6B" w14:textId="373E0BC1" w:rsidR="00CE2129" w:rsidRDefault="00CE2129" w:rsidP="00CE2129">
      <w:pPr>
        <w:pStyle w:val="NoSpacing"/>
      </w:pPr>
      <w:r w:rsidRPr="003763B9">
        <w:rPr>
          <w:b/>
          <w:bCs/>
        </w:rPr>
        <w:t xml:space="preserve">Proposal </w:t>
      </w:r>
      <w:r>
        <w:t>Proposed demolition of existing dwelling and erect a replacement dwelling (Outline application with all matters reserved)</w:t>
      </w:r>
    </w:p>
    <w:p w14:paraId="514C7A70" w14:textId="77777777" w:rsidR="00CE2129" w:rsidRDefault="00CE2129" w:rsidP="00CE2129">
      <w:pPr>
        <w:pStyle w:val="NoSpacing"/>
      </w:pPr>
    </w:p>
    <w:p w14:paraId="7E020409" w14:textId="77777777" w:rsidR="00CE2129" w:rsidRDefault="00CE2129" w:rsidP="00CE2129">
      <w:pPr>
        <w:pStyle w:val="NoSpacing"/>
      </w:pPr>
      <w:r w:rsidRPr="003763B9">
        <w:rPr>
          <w:b/>
          <w:bCs/>
        </w:rPr>
        <w:t>Application Ref</w:t>
      </w:r>
      <w:r>
        <w:t xml:space="preserve"> PL/2022/03150  Full Planning Permission (Target decision date 30 June 2022)</w:t>
      </w:r>
    </w:p>
    <w:p w14:paraId="2E61CCF3" w14:textId="77777777" w:rsidR="00CE2129" w:rsidRDefault="00CE2129" w:rsidP="00CE2129">
      <w:pPr>
        <w:pStyle w:val="NoSpacing"/>
      </w:pPr>
      <w:r w:rsidRPr="003763B9">
        <w:rPr>
          <w:b/>
          <w:bCs/>
        </w:rPr>
        <w:t xml:space="preserve">Address </w:t>
      </w:r>
      <w:r>
        <w:t xml:space="preserve"> Vale of the White Horse Inn.  Station Road. Minety SN16 9QY.</w:t>
      </w:r>
    </w:p>
    <w:p w14:paraId="79004D88" w14:textId="77777777" w:rsidR="00CE2129" w:rsidRDefault="00CE2129" w:rsidP="00CE2129">
      <w:pPr>
        <w:pStyle w:val="NoSpacing"/>
      </w:pPr>
      <w:r w:rsidRPr="003763B9">
        <w:rPr>
          <w:b/>
          <w:bCs/>
        </w:rPr>
        <w:t xml:space="preserve">Proposal </w:t>
      </w:r>
      <w:r>
        <w:t>Change of use of public house into 7no. residential apartments.</w:t>
      </w:r>
    </w:p>
    <w:p w14:paraId="18EAD4E2" w14:textId="635EC69B" w:rsidR="00FD1D3A" w:rsidRDefault="00FD1D3A" w:rsidP="00870131">
      <w:pPr>
        <w:pStyle w:val="NoSpacing"/>
        <w:rPr>
          <w:b/>
          <w:bCs/>
          <w:u w:val="single"/>
        </w:rPr>
      </w:pPr>
    </w:p>
    <w:p w14:paraId="45F6207E" w14:textId="0E49691A" w:rsidR="00CE2129" w:rsidRDefault="00CE2129" w:rsidP="00870131">
      <w:pPr>
        <w:pStyle w:val="NoSpacing"/>
        <w:rPr>
          <w:b/>
          <w:bCs/>
          <w:u w:val="single"/>
        </w:rPr>
      </w:pPr>
    </w:p>
    <w:p w14:paraId="3151D06E" w14:textId="2AB5D877" w:rsidR="00CE2129" w:rsidRDefault="00CE2129" w:rsidP="00870131">
      <w:pPr>
        <w:pStyle w:val="NoSpacing"/>
        <w:rPr>
          <w:b/>
          <w:bCs/>
          <w:u w:val="single"/>
        </w:rPr>
      </w:pPr>
    </w:p>
    <w:p w14:paraId="1D3E122B" w14:textId="6255C241" w:rsidR="00CE2129" w:rsidRDefault="00CE2129" w:rsidP="00870131">
      <w:pPr>
        <w:pStyle w:val="NoSpacing"/>
        <w:rPr>
          <w:b/>
          <w:bCs/>
          <w:u w:val="single"/>
        </w:rPr>
      </w:pPr>
    </w:p>
    <w:p w14:paraId="0F0A1AF9" w14:textId="11B97064" w:rsidR="004D763B" w:rsidRDefault="004D763B" w:rsidP="00870131">
      <w:pPr>
        <w:pStyle w:val="NoSpacing"/>
        <w:rPr>
          <w:b/>
          <w:bCs/>
          <w:u w:val="single"/>
        </w:rPr>
      </w:pPr>
    </w:p>
    <w:p w14:paraId="12196D12" w14:textId="7479FC9D" w:rsidR="004D763B" w:rsidRDefault="004D763B" w:rsidP="00870131">
      <w:pPr>
        <w:pStyle w:val="NoSpacing"/>
        <w:rPr>
          <w:b/>
          <w:bCs/>
          <w:u w:val="single"/>
        </w:rPr>
      </w:pPr>
    </w:p>
    <w:p w14:paraId="06DD1244" w14:textId="77777777" w:rsidR="004D763B" w:rsidRPr="00A234B4" w:rsidRDefault="004D763B"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lastRenderedPageBreak/>
        <w:t>Special projects</w:t>
      </w:r>
    </w:p>
    <w:p w14:paraId="558D9221" w14:textId="6AB3342D"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Jubilee</w:t>
      </w:r>
      <w:r w:rsidR="00E41E44" w:rsidRPr="00D6348E">
        <w:rPr>
          <w:rFonts w:ascii="Arial" w:hAnsi="Arial" w:cs="Arial"/>
          <w:sz w:val="20"/>
          <w:szCs w:val="20"/>
        </w:rPr>
        <w:t xml:space="preserve"> update</w:t>
      </w:r>
    </w:p>
    <w:p w14:paraId="6F24CC6E" w14:textId="5DE2CD3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Jubilee trees</w:t>
      </w:r>
      <w:r w:rsidR="00E92C52" w:rsidRPr="00D6348E">
        <w:rPr>
          <w:rFonts w:ascii="Arial" w:hAnsi="Arial" w:cs="Arial"/>
          <w:sz w:val="20"/>
          <w:szCs w:val="20"/>
        </w:rPr>
        <w:t xml:space="preserve"> update</w:t>
      </w:r>
    </w:p>
    <w:p w14:paraId="18C1C0FF" w14:textId="234ECF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Cllr Read:  MPFA car park</w:t>
      </w:r>
      <w:r w:rsidR="00E92C52" w:rsidRPr="00D6348E">
        <w:rPr>
          <w:rFonts w:ascii="Arial" w:hAnsi="Arial" w:cs="Arial"/>
          <w:sz w:val="20"/>
          <w:szCs w:val="20"/>
        </w:rPr>
        <w:t xml:space="preserve"> update</w:t>
      </w:r>
    </w:p>
    <w:p w14:paraId="04603F63" w14:textId="5957DE31" w:rsidR="00A22910" w:rsidRPr="00D6348E" w:rsidRDefault="000774B3"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All: </w:t>
      </w:r>
      <w:r w:rsidR="00A22910" w:rsidRPr="00D6348E">
        <w:rPr>
          <w:rFonts w:ascii="Arial" w:hAnsi="Arial" w:cs="Arial"/>
          <w:sz w:val="20"/>
          <w:szCs w:val="20"/>
        </w:rPr>
        <w:t>Club and organisation visits</w:t>
      </w:r>
    </w:p>
    <w:p w14:paraId="17AFFFBC" w14:textId="2E2141B3" w:rsidR="000774B3" w:rsidRPr="00D6348E" w:rsidRDefault="000774B3" w:rsidP="00E41E44">
      <w:pPr>
        <w:pStyle w:val="NoSpacing"/>
        <w:ind w:left="2160"/>
        <w:rPr>
          <w:rFonts w:ascii="Arial" w:hAnsi="Arial" w:cs="Arial"/>
          <w:sz w:val="20"/>
          <w:szCs w:val="20"/>
        </w:rPr>
      </w:pPr>
      <w:r w:rsidRPr="00D6348E">
        <w:rPr>
          <w:rFonts w:ascii="Arial" w:hAnsi="Arial" w:cs="Arial"/>
          <w:sz w:val="20"/>
          <w:szCs w:val="20"/>
        </w:rPr>
        <w:t xml:space="preserve">Art Club, Lunch club, </w:t>
      </w:r>
      <w:r w:rsidR="0086443A" w:rsidRPr="00D6348E">
        <w:rPr>
          <w:rFonts w:ascii="Arial" w:hAnsi="Arial" w:cs="Arial"/>
          <w:sz w:val="20"/>
          <w:szCs w:val="20"/>
        </w:rPr>
        <w:t xml:space="preserve">Fit club, </w:t>
      </w:r>
      <w:r w:rsidRPr="00D6348E">
        <w:rPr>
          <w:rFonts w:ascii="Arial" w:hAnsi="Arial" w:cs="Arial"/>
          <w:sz w:val="20"/>
          <w:szCs w:val="20"/>
        </w:rPr>
        <w:t>Friday club… etc List all, and ensure we visit quarterly</w:t>
      </w:r>
    </w:p>
    <w:p w14:paraId="08087567" w14:textId="50C89E99" w:rsidR="0086419A"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First Aid</w:t>
      </w:r>
    </w:p>
    <w:p w14:paraId="2907D984" w14:textId="3C2D865C" w:rsidR="00C1162B"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Security Cameras</w:t>
      </w:r>
    </w:p>
    <w:p w14:paraId="5521C1E4" w14:textId="21F19E2C" w:rsidR="00930B47"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Auto-Speed</w:t>
      </w:r>
      <w:r w:rsidR="00366534" w:rsidRPr="00D6348E">
        <w:rPr>
          <w:rFonts w:ascii="Arial" w:hAnsi="Arial" w:cs="Arial"/>
          <w:sz w:val="20"/>
          <w:szCs w:val="20"/>
        </w:rPr>
        <w:t xml:space="preserve"> </w:t>
      </w:r>
      <w:r w:rsidR="00C1162B" w:rsidRPr="00D6348E">
        <w:rPr>
          <w:rFonts w:ascii="Arial" w:hAnsi="Arial" w:cs="Arial"/>
          <w:sz w:val="20"/>
          <w:szCs w:val="20"/>
        </w:rPr>
        <w:t>watch</w:t>
      </w:r>
    </w:p>
    <w:p w14:paraId="4D4DCB3C" w14:textId="527F26AC" w:rsidR="00A0764C" w:rsidRPr="00D6348E" w:rsidRDefault="00A0764C" w:rsidP="002A129B">
      <w:pPr>
        <w:pStyle w:val="NoSpacing"/>
        <w:numPr>
          <w:ilvl w:val="1"/>
          <w:numId w:val="1"/>
        </w:numPr>
        <w:ind w:hanging="720"/>
        <w:rPr>
          <w:rFonts w:ascii="Arial" w:hAnsi="Arial" w:cs="Arial"/>
          <w:sz w:val="20"/>
          <w:szCs w:val="20"/>
        </w:rPr>
      </w:pPr>
      <w:r>
        <w:rPr>
          <w:rFonts w:ascii="Arial" w:hAnsi="Arial" w:cs="Arial"/>
          <w:sz w:val="20"/>
          <w:szCs w:val="20"/>
        </w:rPr>
        <w:t>Defibrillators</w:t>
      </w:r>
    </w:p>
    <w:p w14:paraId="5807AF71" w14:textId="218954A3" w:rsidR="00930B47" w:rsidRPr="00D6348E" w:rsidRDefault="00C1162B" w:rsidP="002A129B">
      <w:pPr>
        <w:pStyle w:val="NoSpacing"/>
        <w:numPr>
          <w:ilvl w:val="1"/>
          <w:numId w:val="1"/>
        </w:numPr>
        <w:ind w:hanging="720"/>
        <w:rPr>
          <w:rFonts w:ascii="Arial" w:hAnsi="Arial" w:cs="Arial"/>
          <w:sz w:val="20"/>
          <w:szCs w:val="20"/>
        </w:rPr>
      </w:pPr>
      <w:r w:rsidRPr="00D6348E">
        <w:rPr>
          <w:rFonts w:ascii="Arial" w:hAnsi="Arial" w:cs="Arial"/>
          <w:sz w:val="20"/>
          <w:szCs w:val="20"/>
        </w:rPr>
        <w:t>New project proposals</w:t>
      </w:r>
    </w:p>
    <w:p w14:paraId="2C80B4A7" w14:textId="2D6F21EC" w:rsidR="00E92C52" w:rsidRDefault="00E92C52"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Correspondence from Parishioners to address. </w:t>
      </w:r>
    </w:p>
    <w:p w14:paraId="1B752631" w14:textId="77777777" w:rsidR="004271BF" w:rsidRPr="00D6348E" w:rsidRDefault="004271BF" w:rsidP="004271BF">
      <w:pPr>
        <w:pStyle w:val="NoSpacing"/>
        <w:ind w:left="1352"/>
        <w:rPr>
          <w:rFonts w:ascii="Arial" w:hAnsi="Arial" w:cs="Arial"/>
          <w:sz w:val="20"/>
          <w:szCs w:val="20"/>
        </w:rPr>
      </w:pPr>
    </w:p>
    <w:p w14:paraId="77C04EB1" w14:textId="122E8B10" w:rsidR="00A22910" w:rsidRPr="00B96352" w:rsidRDefault="00A22910" w:rsidP="002A129B">
      <w:pPr>
        <w:pStyle w:val="NoSpacing"/>
        <w:numPr>
          <w:ilvl w:val="0"/>
          <w:numId w:val="1"/>
        </w:numPr>
        <w:ind w:left="426" w:hanging="426"/>
        <w:rPr>
          <w:rFonts w:ascii="Arial" w:hAnsi="Arial" w:cs="Arial"/>
          <w:b/>
          <w:bCs/>
          <w:sz w:val="20"/>
          <w:szCs w:val="20"/>
        </w:rPr>
      </w:pPr>
      <w:r w:rsidRPr="00B96352">
        <w:rPr>
          <w:rFonts w:ascii="Arial" w:hAnsi="Arial" w:cs="Arial"/>
          <w:b/>
          <w:bCs/>
          <w:sz w:val="20"/>
          <w:szCs w:val="20"/>
        </w:rPr>
        <w:t>Finance</w:t>
      </w:r>
    </w:p>
    <w:p w14:paraId="4EB394F9" w14:textId="79C14A09"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Clerks report</w:t>
      </w: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626409F8"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232. £3</w:t>
      </w:r>
      <w:r w:rsidR="00CE2129">
        <w:rPr>
          <w:rFonts w:ascii="Arial" w:hAnsi="Arial" w:cs="Arial"/>
          <w:sz w:val="20"/>
          <w:szCs w:val="20"/>
        </w:rPr>
        <w:t>3183.95</w:t>
      </w:r>
    </w:p>
    <w:p w14:paraId="232A8EEE" w14:textId="7A8A54AD"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338. £3842</w:t>
      </w:r>
      <w:r w:rsidR="00CE2129">
        <w:rPr>
          <w:rFonts w:ascii="Arial" w:hAnsi="Arial" w:cs="Arial"/>
          <w:sz w:val="20"/>
          <w:szCs w:val="20"/>
        </w:rPr>
        <w:t>2.67</w:t>
      </w:r>
    </w:p>
    <w:p w14:paraId="6F2E6E7D" w14:textId="3BA9B2B6"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Issues to address</w:t>
      </w:r>
    </w:p>
    <w:p w14:paraId="7839D498" w14:textId="2CE04CB9" w:rsidR="00BC3791"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 xml:space="preserve">Still awaiting change of address and signatory </w:t>
      </w:r>
      <w:r w:rsidR="00D6348E" w:rsidRPr="00D6348E">
        <w:rPr>
          <w:rFonts w:ascii="Arial" w:hAnsi="Arial" w:cs="Arial"/>
          <w:sz w:val="20"/>
          <w:szCs w:val="20"/>
        </w:rPr>
        <w:t>authorisation</w:t>
      </w:r>
    </w:p>
    <w:p w14:paraId="33EC1B44" w14:textId="7D63F814" w:rsidR="004D763B" w:rsidRPr="00D6348E" w:rsidRDefault="004D763B" w:rsidP="00BC3791">
      <w:pPr>
        <w:pStyle w:val="NoSpacing"/>
        <w:numPr>
          <w:ilvl w:val="2"/>
          <w:numId w:val="1"/>
        </w:numPr>
        <w:rPr>
          <w:rFonts w:ascii="Arial" w:hAnsi="Arial" w:cs="Arial"/>
          <w:sz w:val="20"/>
          <w:szCs w:val="20"/>
        </w:rPr>
      </w:pPr>
      <w:r>
        <w:rPr>
          <w:rFonts w:ascii="Arial" w:hAnsi="Arial" w:cs="Arial"/>
          <w:sz w:val="20"/>
          <w:szCs w:val="20"/>
        </w:rPr>
        <w:t>Completion of paperwork for audit.</w:t>
      </w:r>
    </w:p>
    <w:p w14:paraId="79DEF62F" w14:textId="1F6572BF" w:rsidR="00930B47"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 sent out since 1</w:t>
      </w:r>
      <w:r w:rsidR="004C3BBA">
        <w:rPr>
          <w:rFonts w:ascii="Arial" w:hAnsi="Arial" w:cs="Arial"/>
          <w:b/>
          <w:bCs/>
          <w:sz w:val="20"/>
          <w:szCs w:val="20"/>
        </w:rPr>
        <w:t>2</w:t>
      </w:r>
      <w:r>
        <w:rPr>
          <w:rFonts w:ascii="Arial" w:hAnsi="Arial" w:cs="Arial"/>
          <w:b/>
          <w:bCs/>
          <w:sz w:val="20"/>
          <w:szCs w:val="20"/>
        </w:rPr>
        <w:t xml:space="preserve"> </w:t>
      </w:r>
      <w:r w:rsidR="004C3BBA">
        <w:rPr>
          <w:rFonts w:ascii="Arial" w:hAnsi="Arial" w:cs="Arial"/>
          <w:b/>
          <w:bCs/>
          <w:sz w:val="20"/>
          <w:szCs w:val="20"/>
        </w:rPr>
        <w:t>July</w:t>
      </w:r>
      <w:r>
        <w:rPr>
          <w:rFonts w:ascii="Arial" w:hAnsi="Arial" w:cs="Arial"/>
          <w:b/>
          <w:bCs/>
          <w:sz w:val="20"/>
          <w:szCs w:val="20"/>
        </w:rPr>
        <w:t xml:space="preserve"> 2022</w:t>
      </w:r>
    </w:p>
    <w:p w14:paraId="44B42E40" w14:textId="62EB8595"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Parish clerk wages £267.50</w:t>
      </w:r>
      <w:r w:rsidR="00CE2129">
        <w:rPr>
          <w:rFonts w:ascii="Arial" w:hAnsi="Arial" w:cs="Arial"/>
          <w:sz w:val="20"/>
          <w:szCs w:val="20"/>
        </w:rPr>
        <w:t xml:space="preserve"> (Aug)  £428.20 (July)</w:t>
      </w:r>
    </w:p>
    <w:p w14:paraId="6346A6C3" w14:textId="73F19496"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Aden Vaughan.  Bus shelter cleaning £60.00</w:t>
      </w:r>
      <w:r w:rsidR="00CE2129">
        <w:rPr>
          <w:rFonts w:ascii="Arial" w:hAnsi="Arial" w:cs="Arial"/>
          <w:sz w:val="20"/>
          <w:szCs w:val="20"/>
        </w:rPr>
        <w:t xml:space="preserve"> </w:t>
      </w:r>
    </w:p>
    <w:p w14:paraId="70D5B1D0" w14:textId="58AA9D57" w:rsidR="00A8525A" w:rsidRPr="00D6348E" w:rsidRDefault="002823E6" w:rsidP="00A8525A">
      <w:pPr>
        <w:pStyle w:val="NoSpacing"/>
        <w:numPr>
          <w:ilvl w:val="2"/>
          <w:numId w:val="1"/>
        </w:numPr>
        <w:rPr>
          <w:rFonts w:ascii="Arial" w:hAnsi="Arial" w:cs="Arial"/>
          <w:sz w:val="20"/>
          <w:szCs w:val="20"/>
        </w:rPr>
      </w:pPr>
      <w:r>
        <w:rPr>
          <w:rFonts w:ascii="Arial" w:hAnsi="Arial" w:cs="Arial"/>
          <w:sz w:val="20"/>
          <w:szCs w:val="20"/>
        </w:rPr>
        <w:t>Khan Adamson LTD £1200.00  Accountancy fees</w:t>
      </w:r>
    </w:p>
    <w:p w14:paraId="40D5C9EF" w14:textId="1D15C62B" w:rsidR="00A8525A" w:rsidRPr="00D6348E" w:rsidRDefault="002823E6" w:rsidP="00A8525A">
      <w:pPr>
        <w:pStyle w:val="NoSpacing"/>
        <w:numPr>
          <w:ilvl w:val="2"/>
          <w:numId w:val="1"/>
        </w:numPr>
        <w:rPr>
          <w:rFonts w:ascii="Arial" w:hAnsi="Arial" w:cs="Arial"/>
          <w:sz w:val="20"/>
          <w:szCs w:val="20"/>
        </w:rPr>
      </w:pPr>
      <w:r>
        <w:rPr>
          <w:rFonts w:ascii="Arial" w:hAnsi="Arial" w:cs="Arial"/>
          <w:sz w:val="20"/>
          <w:szCs w:val="20"/>
        </w:rPr>
        <w:t>Idverde.  £218.40  Dog bins.</w:t>
      </w:r>
    </w:p>
    <w:p w14:paraId="3C05C71B" w14:textId="2010F995" w:rsidR="00A8525A" w:rsidRPr="00A8525A"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Neil Crocker, grass mowing. £2</w:t>
      </w:r>
      <w:r w:rsidR="002823E6">
        <w:rPr>
          <w:rFonts w:ascii="Arial" w:hAnsi="Arial" w:cs="Arial"/>
          <w:sz w:val="20"/>
          <w:szCs w:val="20"/>
        </w:rPr>
        <w:t>75.00</w:t>
      </w:r>
    </w:p>
    <w:p w14:paraId="1DF3A245" w14:textId="258E3CAF" w:rsidR="00BC3791" w:rsidRDefault="00A8525A" w:rsidP="00BC3791">
      <w:pPr>
        <w:pStyle w:val="NoSpacing"/>
        <w:numPr>
          <w:ilvl w:val="2"/>
          <w:numId w:val="1"/>
        </w:numPr>
        <w:rPr>
          <w:rFonts w:ascii="Arial" w:hAnsi="Arial" w:cs="Arial"/>
          <w:sz w:val="20"/>
          <w:szCs w:val="20"/>
        </w:rPr>
      </w:pPr>
      <w:r>
        <w:rPr>
          <w:rFonts w:ascii="Arial" w:hAnsi="Arial" w:cs="Arial"/>
          <w:sz w:val="20"/>
          <w:szCs w:val="20"/>
        </w:rPr>
        <w:t>Village Hall £</w:t>
      </w:r>
      <w:r w:rsidR="002823E6">
        <w:rPr>
          <w:rFonts w:ascii="Arial" w:hAnsi="Arial" w:cs="Arial"/>
          <w:sz w:val="20"/>
          <w:szCs w:val="20"/>
        </w:rPr>
        <w:t>18</w:t>
      </w:r>
    </w:p>
    <w:p w14:paraId="0610F283" w14:textId="4C42123B" w:rsidR="00A8525A" w:rsidRDefault="002823E6" w:rsidP="00A8525A">
      <w:pPr>
        <w:pStyle w:val="NoSpacing"/>
        <w:numPr>
          <w:ilvl w:val="2"/>
          <w:numId w:val="1"/>
        </w:numPr>
        <w:rPr>
          <w:rFonts w:ascii="Arial" w:hAnsi="Arial" w:cs="Arial"/>
          <w:sz w:val="20"/>
          <w:szCs w:val="20"/>
        </w:rPr>
      </w:pPr>
      <w:r>
        <w:rPr>
          <w:rFonts w:ascii="Arial" w:hAnsi="Arial" w:cs="Arial"/>
          <w:sz w:val="20"/>
          <w:szCs w:val="20"/>
        </w:rPr>
        <w:t>Minety playing Fields.  £112.50  Grass cutting up to Sept 2021</w:t>
      </w:r>
    </w:p>
    <w:p w14:paraId="1DC241DE" w14:textId="1BBE5CC2" w:rsidR="002823E6" w:rsidRDefault="002823E6" w:rsidP="00A8525A">
      <w:pPr>
        <w:pStyle w:val="NoSpacing"/>
        <w:numPr>
          <w:ilvl w:val="2"/>
          <w:numId w:val="1"/>
        </w:numPr>
        <w:rPr>
          <w:rFonts w:ascii="Arial" w:hAnsi="Arial" w:cs="Arial"/>
          <w:sz w:val="20"/>
          <w:szCs w:val="20"/>
        </w:rPr>
      </w:pPr>
      <w:r>
        <w:rPr>
          <w:rFonts w:ascii="Arial" w:hAnsi="Arial" w:cs="Arial"/>
          <w:sz w:val="20"/>
          <w:szCs w:val="20"/>
        </w:rPr>
        <w:t>Minety Playing Fields.  £80.00 Grass cutting up to June 2022</w:t>
      </w:r>
    </w:p>
    <w:p w14:paraId="70F93E76" w14:textId="0EA470A5" w:rsidR="00383EC7" w:rsidRPr="00A8525A" w:rsidRDefault="00383EC7" w:rsidP="00A8525A">
      <w:pPr>
        <w:pStyle w:val="NoSpacing"/>
        <w:numPr>
          <w:ilvl w:val="2"/>
          <w:numId w:val="1"/>
        </w:numPr>
        <w:rPr>
          <w:rFonts w:ascii="Arial" w:hAnsi="Arial" w:cs="Arial"/>
          <w:sz w:val="20"/>
          <w:szCs w:val="20"/>
        </w:rPr>
      </w:pPr>
      <w:r>
        <w:rPr>
          <w:rFonts w:ascii="Arial" w:hAnsi="Arial" w:cs="Arial"/>
          <w:sz w:val="20"/>
          <w:szCs w:val="20"/>
        </w:rPr>
        <w:t xml:space="preserve">Community heart beat trust.  Inv.12993 £198.00 </w:t>
      </w:r>
    </w:p>
    <w:p w14:paraId="750C2788" w14:textId="7BFD6B91" w:rsidR="00BC3791"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p>
    <w:p w14:paraId="44149A7A" w14:textId="3B2A4DAE" w:rsidR="004D763B" w:rsidRDefault="004D763B"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Payments received</w:t>
      </w:r>
    </w:p>
    <w:p w14:paraId="60F2DABC" w14:textId="0204E6E4" w:rsidR="004D763B" w:rsidRPr="004D763B" w:rsidRDefault="004D763B" w:rsidP="004D763B">
      <w:pPr>
        <w:pStyle w:val="NoSpacing"/>
        <w:numPr>
          <w:ilvl w:val="2"/>
          <w:numId w:val="1"/>
        </w:numPr>
        <w:rPr>
          <w:rFonts w:ascii="Arial" w:hAnsi="Arial" w:cs="Arial"/>
          <w:sz w:val="20"/>
          <w:szCs w:val="20"/>
        </w:rPr>
      </w:pPr>
      <w:r w:rsidRPr="004D763B">
        <w:rPr>
          <w:rFonts w:ascii="Arial" w:hAnsi="Arial" w:cs="Arial"/>
          <w:sz w:val="20"/>
          <w:szCs w:val="20"/>
        </w:rPr>
        <w:t>Lower Minety Community grant £517.50</w:t>
      </w:r>
    </w:p>
    <w:p w14:paraId="111A5F45" w14:textId="3B37E1DF" w:rsidR="004D763B" w:rsidRPr="004D763B" w:rsidRDefault="004D763B" w:rsidP="004D763B">
      <w:pPr>
        <w:pStyle w:val="NoSpacing"/>
        <w:numPr>
          <w:ilvl w:val="2"/>
          <w:numId w:val="1"/>
        </w:numPr>
        <w:rPr>
          <w:rFonts w:ascii="Arial" w:hAnsi="Arial" w:cs="Arial"/>
          <w:sz w:val="20"/>
          <w:szCs w:val="20"/>
        </w:rPr>
      </w:pPr>
      <w:r w:rsidRPr="004D763B">
        <w:rPr>
          <w:rFonts w:ascii="Arial" w:hAnsi="Arial" w:cs="Arial"/>
          <w:sz w:val="20"/>
          <w:szCs w:val="20"/>
        </w:rPr>
        <w:t>Minety Community grant £517.50</w:t>
      </w:r>
    </w:p>
    <w:p w14:paraId="2D94A5A7" w14:textId="323D4EFE"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232D16C5" w14:textId="0393D28F"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Aiden Vaughan phone box cleaning £48.00</w:t>
      </w:r>
    </w:p>
    <w:p w14:paraId="5901673A" w14:textId="728D19A8" w:rsidR="00A8525A" w:rsidRPr="00D6348E" w:rsidRDefault="00A8525A" w:rsidP="00BC3791">
      <w:pPr>
        <w:pStyle w:val="NoSpacing"/>
        <w:numPr>
          <w:ilvl w:val="2"/>
          <w:numId w:val="1"/>
        </w:numPr>
        <w:rPr>
          <w:rFonts w:ascii="Arial" w:hAnsi="Arial" w:cs="Arial"/>
          <w:sz w:val="20"/>
          <w:szCs w:val="20"/>
        </w:rPr>
      </w:pPr>
      <w:r>
        <w:rPr>
          <w:rFonts w:ascii="Arial" w:hAnsi="Arial" w:cs="Arial"/>
          <w:sz w:val="20"/>
          <w:szCs w:val="20"/>
        </w:rPr>
        <w:t>Neil Crocker, grass mowing.  £</w:t>
      </w:r>
      <w:r w:rsidR="00383EC7">
        <w:rPr>
          <w:rFonts w:ascii="Arial" w:hAnsi="Arial" w:cs="Arial"/>
          <w:sz w:val="20"/>
          <w:szCs w:val="20"/>
        </w:rPr>
        <w:t xml:space="preserve">375.99 </w:t>
      </w:r>
    </w:p>
    <w:p w14:paraId="648B85F1" w14:textId="5B5768C9"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Parish clerk wages £267.50</w:t>
      </w:r>
      <w:r w:rsidR="00A8525A">
        <w:rPr>
          <w:rFonts w:ascii="Arial" w:hAnsi="Arial" w:cs="Arial"/>
          <w:sz w:val="20"/>
          <w:szCs w:val="20"/>
        </w:rPr>
        <w:t xml:space="preserve"> (</w:t>
      </w:r>
      <w:r w:rsidR="00CE659A">
        <w:rPr>
          <w:rFonts w:ascii="Arial" w:hAnsi="Arial" w:cs="Arial"/>
          <w:sz w:val="20"/>
          <w:szCs w:val="20"/>
        </w:rPr>
        <w:t xml:space="preserve">any </w:t>
      </w:r>
      <w:r w:rsidR="00A8525A">
        <w:rPr>
          <w:rFonts w:ascii="Arial" w:hAnsi="Arial" w:cs="Arial"/>
          <w:sz w:val="20"/>
          <w:szCs w:val="20"/>
        </w:rPr>
        <w:t>additional hours to be calculated and signed off at meeting)</w:t>
      </w:r>
    </w:p>
    <w:p w14:paraId="71CC5070" w14:textId="6E88A3E6" w:rsidR="0088695B"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Forthcoming calendar events</w:t>
      </w:r>
    </w:p>
    <w:p w14:paraId="7D2BDAB2" w14:textId="627B3D01" w:rsidR="00A16CDD" w:rsidRPr="00A16CD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4C3BBA">
        <w:rPr>
          <w:rFonts w:ascii="Arial" w:hAnsi="Arial" w:cs="Arial"/>
          <w:b/>
          <w:bCs/>
          <w:sz w:val="20"/>
          <w:szCs w:val="20"/>
        </w:rPr>
        <w:t xml:space="preserve">.  </w:t>
      </w:r>
      <w:r w:rsidR="004C3BBA">
        <w:rPr>
          <w:rFonts w:ascii="Arial" w:hAnsi="Arial" w:cs="Arial"/>
          <w:sz w:val="20"/>
          <w:szCs w:val="20"/>
        </w:rPr>
        <w:t>Bus stop road markings and yellow lines.</w:t>
      </w:r>
      <w:r w:rsidR="002823E6">
        <w:rPr>
          <w:rFonts w:ascii="Arial" w:hAnsi="Arial" w:cs="Arial"/>
          <w:sz w:val="20"/>
          <w:szCs w:val="20"/>
        </w:rPr>
        <w:t xml:space="preserve">  Renewal of insurance.  </w:t>
      </w:r>
    </w:p>
    <w:p w14:paraId="7A553620" w14:textId="4BA03205" w:rsidR="0088695B" w:rsidRPr="00A22910"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chair to close meeting</w:t>
      </w:r>
    </w:p>
    <w:p w14:paraId="68D288CF" w14:textId="6FD762E9" w:rsidR="00D22F7D" w:rsidRDefault="00D22F7D" w:rsidP="00E92C52">
      <w:pPr>
        <w:pStyle w:val="NoSpacing"/>
        <w:ind w:left="284"/>
        <w:rPr>
          <w:rFonts w:ascii="Arial" w:hAnsi="Arial" w:cs="Arial"/>
          <w:b/>
          <w:bCs/>
          <w:sz w:val="20"/>
          <w:szCs w:val="20"/>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7"/>
      <w:footerReference w:type="default" r:id="rId8"/>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98B" w14:textId="77777777" w:rsidR="00261392" w:rsidRDefault="00261392" w:rsidP="00086895">
      <w:pPr>
        <w:spacing w:after="0" w:line="240" w:lineRule="auto"/>
      </w:pPr>
      <w:r>
        <w:separator/>
      </w:r>
    </w:p>
  </w:endnote>
  <w:endnote w:type="continuationSeparator" w:id="0">
    <w:p w14:paraId="0393684C" w14:textId="77777777" w:rsidR="00261392" w:rsidRDefault="00261392"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093A49E5" w:rsidR="00086895" w:rsidRDefault="00086895">
        <w:pPr>
          <w:pStyle w:val="Footer"/>
        </w:pPr>
        <w:r>
          <w:t xml:space="preserve">Minety Parish council – Agenda.  </w:t>
        </w:r>
        <w:r w:rsidR="004C3BBA">
          <w:t>September</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5F4D" w14:textId="77777777" w:rsidR="00261392" w:rsidRDefault="00261392" w:rsidP="00086895">
      <w:pPr>
        <w:spacing w:after="0" w:line="240" w:lineRule="auto"/>
      </w:pPr>
      <w:r>
        <w:separator/>
      </w:r>
    </w:p>
  </w:footnote>
  <w:footnote w:type="continuationSeparator" w:id="0">
    <w:p w14:paraId="6E6A12E1" w14:textId="77777777" w:rsidR="00261392" w:rsidRDefault="00261392"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21EA5CAC"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4D763B"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7"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4E7369"/>
    <w:multiLevelType w:val="hybridMultilevel"/>
    <w:tmpl w:val="352C5AE4"/>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8"/>
  </w:num>
  <w:num w:numId="2" w16cid:durableId="1145198590">
    <w:abstractNumId w:val="9"/>
  </w:num>
  <w:num w:numId="3" w16cid:durableId="208000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4"/>
  </w:num>
  <w:num w:numId="6" w16cid:durableId="1657490301">
    <w:abstractNumId w:val="6"/>
  </w:num>
  <w:num w:numId="7" w16cid:durableId="985282579">
    <w:abstractNumId w:val="1"/>
  </w:num>
  <w:num w:numId="8" w16cid:durableId="926155745">
    <w:abstractNumId w:val="7"/>
  </w:num>
  <w:num w:numId="9" w16cid:durableId="1261647425">
    <w:abstractNumId w:val="2"/>
  </w:num>
  <w:num w:numId="10" w16cid:durableId="1418819957">
    <w:abstractNumId w:val="5"/>
  </w:num>
  <w:num w:numId="11" w16cid:durableId="1218904798">
    <w:abstractNumId w:val="3"/>
  </w:num>
  <w:num w:numId="12" w16cid:durableId="115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774B3"/>
    <w:rsid w:val="00086895"/>
    <w:rsid w:val="000923EC"/>
    <w:rsid w:val="000A23E6"/>
    <w:rsid w:val="000D6BE0"/>
    <w:rsid w:val="000D72FC"/>
    <w:rsid w:val="00123D56"/>
    <w:rsid w:val="0012570B"/>
    <w:rsid w:val="001B6194"/>
    <w:rsid w:val="00205C12"/>
    <w:rsid w:val="00231133"/>
    <w:rsid w:val="002367A2"/>
    <w:rsid w:val="00247226"/>
    <w:rsid w:val="00261392"/>
    <w:rsid w:val="002823E6"/>
    <w:rsid w:val="002A0313"/>
    <w:rsid w:val="002A129B"/>
    <w:rsid w:val="002E6490"/>
    <w:rsid w:val="00305280"/>
    <w:rsid w:val="00310695"/>
    <w:rsid w:val="00312092"/>
    <w:rsid w:val="0031270D"/>
    <w:rsid w:val="00366534"/>
    <w:rsid w:val="00366D40"/>
    <w:rsid w:val="0037055A"/>
    <w:rsid w:val="00383EC7"/>
    <w:rsid w:val="003E3EBE"/>
    <w:rsid w:val="003E4973"/>
    <w:rsid w:val="00423566"/>
    <w:rsid w:val="004271BF"/>
    <w:rsid w:val="004A15F6"/>
    <w:rsid w:val="004C3BBA"/>
    <w:rsid w:val="004D763B"/>
    <w:rsid w:val="00516560"/>
    <w:rsid w:val="005333CF"/>
    <w:rsid w:val="00551AD7"/>
    <w:rsid w:val="005816B1"/>
    <w:rsid w:val="005948C8"/>
    <w:rsid w:val="005A2C3A"/>
    <w:rsid w:val="005B7B9B"/>
    <w:rsid w:val="006016BE"/>
    <w:rsid w:val="006504A5"/>
    <w:rsid w:val="006907CF"/>
    <w:rsid w:val="0071155C"/>
    <w:rsid w:val="0079307F"/>
    <w:rsid w:val="007E24D9"/>
    <w:rsid w:val="007E3F9F"/>
    <w:rsid w:val="008622EC"/>
    <w:rsid w:val="0086419A"/>
    <w:rsid w:val="0086443A"/>
    <w:rsid w:val="00866C2E"/>
    <w:rsid w:val="00870131"/>
    <w:rsid w:val="008828A7"/>
    <w:rsid w:val="0088695B"/>
    <w:rsid w:val="008F7B90"/>
    <w:rsid w:val="009046DB"/>
    <w:rsid w:val="009173A1"/>
    <w:rsid w:val="00930B47"/>
    <w:rsid w:val="0093180D"/>
    <w:rsid w:val="0095447B"/>
    <w:rsid w:val="009778F8"/>
    <w:rsid w:val="009B028D"/>
    <w:rsid w:val="009B47C9"/>
    <w:rsid w:val="009B4995"/>
    <w:rsid w:val="009C26ED"/>
    <w:rsid w:val="009C508E"/>
    <w:rsid w:val="009C6C81"/>
    <w:rsid w:val="00A0764C"/>
    <w:rsid w:val="00A16CDD"/>
    <w:rsid w:val="00A22910"/>
    <w:rsid w:val="00A234B4"/>
    <w:rsid w:val="00A53ACB"/>
    <w:rsid w:val="00A55014"/>
    <w:rsid w:val="00A56A2B"/>
    <w:rsid w:val="00A67FF0"/>
    <w:rsid w:val="00A71158"/>
    <w:rsid w:val="00A84DCF"/>
    <w:rsid w:val="00A8525A"/>
    <w:rsid w:val="00AA79E2"/>
    <w:rsid w:val="00AC19E6"/>
    <w:rsid w:val="00B00FD9"/>
    <w:rsid w:val="00B0708C"/>
    <w:rsid w:val="00B12F39"/>
    <w:rsid w:val="00B9580F"/>
    <w:rsid w:val="00B96352"/>
    <w:rsid w:val="00BA2529"/>
    <w:rsid w:val="00BA519B"/>
    <w:rsid w:val="00BC3791"/>
    <w:rsid w:val="00BC5A45"/>
    <w:rsid w:val="00BD1EEB"/>
    <w:rsid w:val="00C06E13"/>
    <w:rsid w:val="00C079CA"/>
    <w:rsid w:val="00C1162B"/>
    <w:rsid w:val="00CB5270"/>
    <w:rsid w:val="00CB5C46"/>
    <w:rsid w:val="00CE2129"/>
    <w:rsid w:val="00CE659A"/>
    <w:rsid w:val="00CE6EC0"/>
    <w:rsid w:val="00D07E41"/>
    <w:rsid w:val="00D22F7D"/>
    <w:rsid w:val="00D42303"/>
    <w:rsid w:val="00D61E26"/>
    <w:rsid w:val="00D6348E"/>
    <w:rsid w:val="00D70243"/>
    <w:rsid w:val="00D83012"/>
    <w:rsid w:val="00DC623C"/>
    <w:rsid w:val="00DD23FC"/>
    <w:rsid w:val="00DD7A71"/>
    <w:rsid w:val="00E13296"/>
    <w:rsid w:val="00E232BC"/>
    <w:rsid w:val="00E41E44"/>
    <w:rsid w:val="00E53B91"/>
    <w:rsid w:val="00E638DB"/>
    <w:rsid w:val="00E82105"/>
    <w:rsid w:val="00E92C52"/>
    <w:rsid w:val="00EA3954"/>
    <w:rsid w:val="00EC23BA"/>
    <w:rsid w:val="00ED64B2"/>
    <w:rsid w:val="00F2748B"/>
    <w:rsid w:val="00F8396C"/>
    <w:rsid w:val="00FD1D3A"/>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2</cp:revision>
  <cp:lastPrinted>2021-10-05T11:19:00Z</cp:lastPrinted>
  <dcterms:created xsi:type="dcterms:W3CDTF">2022-09-06T20:30:00Z</dcterms:created>
  <dcterms:modified xsi:type="dcterms:W3CDTF">2022-09-06T20:30:00Z</dcterms:modified>
</cp:coreProperties>
</file>